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9D7" w:rsidRPr="006E3BE3" w:rsidRDefault="00CE09D7" w:rsidP="006E3BE3">
      <w:pPr>
        <w:pBdr>
          <w:top w:val="single" w:sz="4" w:space="1" w:color="auto"/>
          <w:left w:val="single" w:sz="4" w:space="4" w:color="auto"/>
          <w:bottom w:val="single" w:sz="4" w:space="1" w:color="auto"/>
          <w:right w:val="single" w:sz="4" w:space="4" w:color="auto"/>
        </w:pBdr>
        <w:shd w:val="clear" w:color="auto" w:fill="9CC2E5" w:themeFill="accent1" w:themeFillTint="99"/>
        <w:jc w:val="center"/>
        <w:rPr>
          <w:b/>
          <w:bCs/>
          <w:color w:val="0D0D0D" w:themeColor="text1" w:themeTint="F2"/>
          <w:sz w:val="28"/>
          <w:szCs w:val="28"/>
          <w:u w:val="single"/>
        </w:rPr>
      </w:pPr>
      <w:r w:rsidRPr="006E3BE3">
        <w:rPr>
          <w:b/>
          <w:bCs/>
          <w:color w:val="0D0D0D" w:themeColor="text1" w:themeTint="F2"/>
          <w:sz w:val="28"/>
          <w:szCs w:val="28"/>
          <w:u w:val="single"/>
        </w:rPr>
        <w:t>Exercices de Restitution des connaissances :</w:t>
      </w:r>
    </w:p>
    <w:p w:rsidR="000C3F1D" w:rsidRPr="00125953" w:rsidRDefault="006E3BE3" w:rsidP="00125953">
      <w:pPr>
        <w:jc w:val="center"/>
        <w:rPr>
          <w:b/>
          <w:bCs/>
          <w:color w:val="FF0000"/>
          <w:sz w:val="28"/>
          <w:szCs w:val="28"/>
          <w:u w:val="single"/>
        </w:rPr>
      </w:pPr>
      <w:r>
        <w:rPr>
          <w:b/>
          <w:bCs/>
          <w:color w:val="FF0000"/>
          <w:sz w:val="28"/>
          <w:szCs w:val="28"/>
          <w:highlight w:val="lightGray"/>
          <w:u w:val="single"/>
        </w:rPr>
        <w:t xml:space="preserve"> </w:t>
      </w:r>
      <w:r w:rsidR="00A22D88">
        <w:rPr>
          <w:b/>
          <w:bCs/>
          <w:color w:val="FF0000"/>
          <w:sz w:val="28"/>
          <w:szCs w:val="28"/>
          <w:highlight w:val="lightGray"/>
          <w:u w:val="single"/>
        </w:rPr>
        <w:t>Examen</w:t>
      </w:r>
      <w:r w:rsidR="00125953" w:rsidRPr="00CE09D7">
        <w:rPr>
          <w:b/>
          <w:bCs/>
          <w:color w:val="FF0000"/>
          <w:sz w:val="28"/>
          <w:szCs w:val="28"/>
          <w:highlight w:val="lightGray"/>
          <w:u w:val="single"/>
        </w:rPr>
        <w:t xml:space="preserve"> </w:t>
      </w:r>
      <w:r w:rsidR="00A22D88" w:rsidRPr="00CE09D7">
        <w:rPr>
          <w:b/>
          <w:bCs/>
          <w:color w:val="FF0000"/>
          <w:sz w:val="28"/>
          <w:szCs w:val="28"/>
          <w:highlight w:val="lightGray"/>
          <w:u w:val="single"/>
        </w:rPr>
        <w:t>régional</w:t>
      </w:r>
      <w:r w:rsidR="00125953" w:rsidRPr="00CE09D7">
        <w:rPr>
          <w:b/>
          <w:bCs/>
          <w:color w:val="FF0000"/>
          <w:sz w:val="28"/>
          <w:szCs w:val="28"/>
          <w:highlight w:val="lightGray"/>
          <w:u w:val="single"/>
        </w:rPr>
        <w:t xml:space="preserve"> juin 2012 </w:t>
      </w:r>
      <w:r w:rsidR="00A37C75" w:rsidRPr="00CE09D7">
        <w:rPr>
          <w:b/>
          <w:bCs/>
          <w:color w:val="FF0000"/>
          <w:sz w:val="28"/>
          <w:szCs w:val="28"/>
          <w:highlight w:val="lightGray"/>
          <w:u w:val="single"/>
        </w:rPr>
        <w:t>(</w:t>
      </w:r>
      <w:r w:rsidR="00125953" w:rsidRPr="00CE09D7">
        <w:rPr>
          <w:b/>
          <w:bCs/>
          <w:color w:val="FF0000"/>
          <w:sz w:val="28"/>
          <w:szCs w:val="28"/>
          <w:highlight w:val="lightGray"/>
          <w:u w:val="single"/>
        </w:rPr>
        <w:t>wad dahab dakhla</w:t>
      </w:r>
      <w:r w:rsidR="00A37C75" w:rsidRPr="00CE09D7">
        <w:rPr>
          <w:b/>
          <w:bCs/>
          <w:color w:val="FF0000"/>
          <w:sz w:val="28"/>
          <w:szCs w:val="28"/>
          <w:highlight w:val="lightGray"/>
          <w:u w:val="single"/>
        </w:rPr>
        <w:t>)</w:t>
      </w:r>
    </w:p>
    <w:p w:rsidR="00125953" w:rsidRPr="00125953" w:rsidRDefault="00125953" w:rsidP="00125953">
      <w:pPr>
        <w:pStyle w:val="ListParagraph"/>
        <w:numPr>
          <w:ilvl w:val="0"/>
          <w:numId w:val="1"/>
        </w:numPr>
        <w:rPr>
          <w:b/>
          <w:bCs/>
          <w:u w:val="single"/>
        </w:rPr>
      </w:pPr>
      <w:r w:rsidRPr="00125953">
        <w:rPr>
          <w:b/>
          <w:bCs/>
          <w:u w:val="single"/>
        </w:rPr>
        <w:t>Répondrez par vrai ou faux :</w:t>
      </w:r>
    </w:p>
    <w:p w:rsidR="00125953" w:rsidRDefault="00125953" w:rsidP="00125953">
      <w:pPr>
        <w:pStyle w:val="ListParagraph"/>
        <w:numPr>
          <w:ilvl w:val="0"/>
          <w:numId w:val="4"/>
        </w:numPr>
      </w:pPr>
      <w:r>
        <w:t>l’influx nerveuse sensitive se forme au niveau du l’aire sensitif, et elle est transporter par les nerfs sensitifs vers l’organe récepteur…………………………………………………</w:t>
      </w:r>
      <w:r w:rsidR="00A37C75">
        <w:t>………………….</w:t>
      </w:r>
    </w:p>
    <w:p w:rsidR="00125953" w:rsidRDefault="00125953" w:rsidP="009A1C06">
      <w:pPr>
        <w:pStyle w:val="ListParagraph"/>
        <w:numPr>
          <w:ilvl w:val="0"/>
          <w:numId w:val="4"/>
        </w:numPr>
      </w:pPr>
      <w:r>
        <w:t>l’influx nerveuse motrice</w:t>
      </w:r>
      <w:r w:rsidRPr="00125953">
        <w:t xml:space="preserve"> se forme au niveau du l’aire </w:t>
      </w:r>
      <w:r>
        <w:t xml:space="preserve">motrice, </w:t>
      </w:r>
      <w:r w:rsidRPr="00125953">
        <w:t>et elle est transporter par les n</w:t>
      </w:r>
      <w:bookmarkStart w:id="0" w:name="_GoBack"/>
      <w:bookmarkEnd w:id="0"/>
      <w:r w:rsidRPr="00125953">
        <w:t>erfs sensitifs vers l’organe récepteur…………………………………………………</w:t>
      </w:r>
      <w:r w:rsidR="00A37C75">
        <w:t>…………………..</w:t>
      </w:r>
    </w:p>
    <w:p w:rsidR="009A1C06" w:rsidRDefault="009A1C06" w:rsidP="009A1C06">
      <w:pPr>
        <w:pStyle w:val="ListParagraph"/>
        <w:numPr>
          <w:ilvl w:val="0"/>
          <w:numId w:val="4"/>
        </w:numPr>
      </w:pPr>
      <w:r>
        <w:t>l’encéphale se compose d’un bulbe rachidien, un cervelet et un cerveau gauche et un cerveau gauche ……………………</w:t>
      </w:r>
      <w:r w:rsidR="00A37C75">
        <w:t>……………………………………………………………………………………………</w:t>
      </w:r>
    </w:p>
    <w:p w:rsidR="009A1C06" w:rsidRDefault="009A1C06" w:rsidP="009A1C06">
      <w:pPr>
        <w:pStyle w:val="ListParagraph"/>
        <w:numPr>
          <w:ilvl w:val="0"/>
          <w:numId w:val="4"/>
        </w:numPr>
      </w:pPr>
      <w:r>
        <w:t>dans la moelle épinière la substance grise entoure la substance blanche ………………………………………………………………………</w:t>
      </w:r>
      <w:r w:rsidR="00A37C75">
        <w:t>………………………………………………………………………………………..</w:t>
      </w:r>
    </w:p>
    <w:p w:rsidR="009A1C06" w:rsidRPr="00A37C75" w:rsidRDefault="009A1C06" w:rsidP="009A1C06">
      <w:pPr>
        <w:pStyle w:val="ListParagraph"/>
        <w:numPr>
          <w:ilvl w:val="0"/>
          <w:numId w:val="1"/>
        </w:numPr>
        <w:rPr>
          <w:b/>
          <w:bCs/>
          <w:u w:val="single"/>
        </w:rPr>
      </w:pPr>
      <w:r w:rsidRPr="00A37C75">
        <w:rPr>
          <w:b/>
          <w:bCs/>
          <w:u w:val="single"/>
        </w:rPr>
        <w:t xml:space="preserve">Mettez une X dans la case convenable et Corrigez les propositions fausses </w:t>
      </w:r>
    </w:p>
    <w:tbl>
      <w:tblPr>
        <w:tblStyle w:val="TableGrid"/>
        <w:tblW w:w="0" w:type="auto"/>
        <w:tblLook w:val="04A0" w:firstRow="1" w:lastRow="0" w:firstColumn="1" w:lastColumn="0" w:noHBand="0" w:noVBand="1"/>
      </w:tblPr>
      <w:tblGrid>
        <w:gridCol w:w="5364"/>
        <w:gridCol w:w="709"/>
        <w:gridCol w:w="708"/>
        <w:gridCol w:w="9593"/>
      </w:tblGrid>
      <w:tr w:rsidR="00A37C75" w:rsidTr="00CE09D7">
        <w:tc>
          <w:tcPr>
            <w:tcW w:w="5364" w:type="dxa"/>
          </w:tcPr>
          <w:p w:rsidR="009A1C06" w:rsidRPr="009A1C06" w:rsidRDefault="009A1C06" w:rsidP="009A1C06">
            <w:pPr>
              <w:jc w:val="center"/>
              <w:rPr>
                <w:b/>
                <w:bCs/>
              </w:rPr>
            </w:pPr>
            <w:r w:rsidRPr="009A1C06">
              <w:rPr>
                <w:b/>
                <w:bCs/>
              </w:rPr>
              <w:t>Les propositions</w:t>
            </w:r>
          </w:p>
        </w:tc>
        <w:tc>
          <w:tcPr>
            <w:tcW w:w="709" w:type="dxa"/>
          </w:tcPr>
          <w:p w:rsidR="009A1C06" w:rsidRPr="009A1C06" w:rsidRDefault="009A1C06" w:rsidP="009A1C06">
            <w:pPr>
              <w:jc w:val="center"/>
              <w:rPr>
                <w:b/>
                <w:bCs/>
              </w:rPr>
            </w:pPr>
            <w:r w:rsidRPr="009A1C06">
              <w:rPr>
                <w:b/>
                <w:bCs/>
              </w:rPr>
              <w:t>Vrais</w:t>
            </w:r>
          </w:p>
        </w:tc>
        <w:tc>
          <w:tcPr>
            <w:tcW w:w="708" w:type="dxa"/>
          </w:tcPr>
          <w:p w:rsidR="009A1C06" w:rsidRPr="009A1C06" w:rsidRDefault="009A1C06" w:rsidP="009A1C06">
            <w:pPr>
              <w:jc w:val="center"/>
              <w:rPr>
                <w:b/>
                <w:bCs/>
              </w:rPr>
            </w:pPr>
            <w:r w:rsidRPr="009A1C06">
              <w:rPr>
                <w:b/>
                <w:bCs/>
              </w:rPr>
              <w:t>Faux</w:t>
            </w:r>
          </w:p>
        </w:tc>
        <w:tc>
          <w:tcPr>
            <w:tcW w:w="9593" w:type="dxa"/>
          </w:tcPr>
          <w:p w:rsidR="009A1C06" w:rsidRPr="009A1C06" w:rsidRDefault="009A1C06" w:rsidP="009A1C06">
            <w:pPr>
              <w:jc w:val="center"/>
              <w:rPr>
                <w:b/>
                <w:bCs/>
              </w:rPr>
            </w:pPr>
            <w:r w:rsidRPr="009A1C06">
              <w:rPr>
                <w:b/>
                <w:bCs/>
              </w:rPr>
              <w:t>La correction</w:t>
            </w:r>
          </w:p>
        </w:tc>
      </w:tr>
      <w:tr w:rsidR="00A37C75" w:rsidTr="00CE09D7">
        <w:tc>
          <w:tcPr>
            <w:tcW w:w="5364" w:type="dxa"/>
          </w:tcPr>
          <w:p w:rsidR="009A1C06" w:rsidRDefault="009A1C06" w:rsidP="009A1C06">
            <w:r>
              <w:t xml:space="preserve">La contractilité est une </w:t>
            </w:r>
            <w:r w:rsidR="00A37C75">
              <w:t>réponse</w:t>
            </w:r>
            <w:r>
              <w:t xml:space="preserve"> du muscle </w:t>
            </w:r>
            <w:r w:rsidR="00A37C75">
              <w:t>squelettique</w:t>
            </w:r>
            <w:r>
              <w:t xml:space="preserve"> au stimulus chimique ou </w:t>
            </w:r>
            <w:r w:rsidR="00A37C75">
              <w:t>électrique</w:t>
            </w:r>
            <w:r>
              <w:t xml:space="preserve"> </w:t>
            </w:r>
          </w:p>
        </w:tc>
        <w:tc>
          <w:tcPr>
            <w:tcW w:w="709" w:type="dxa"/>
          </w:tcPr>
          <w:p w:rsidR="009A1C06" w:rsidRDefault="009A1C06" w:rsidP="009A1C06"/>
        </w:tc>
        <w:tc>
          <w:tcPr>
            <w:tcW w:w="708" w:type="dxa"/>
          </w:tcPr>
          <w:p w:rsidR="009A1C06" w:rsidRDefault="009A1C06" w:rsidP="009A1C06"/>
        </w:tc>
        <w:tc>
          <w:tcPr>
            <w:tcW w:w="9593" w:type="dxa"/>
          </w:tcPr>
          <w:p w:rsidR="009A1C06" w:rsidRDefault="00A37C75" w:rsidP="009A1C06">
            <w:r>
              <w:t>…………………………………………………………………………………………………………………………………………………..................</w:t>
            </w:r>
          </w:p>
          <w:p w:rsidR="00A37C75" w:rsidRDefault="00A37C75" w:rsidP="009A1C06">
            <w:r>
              <w:t>…………………………………………………………………………………………………………………………………………………………………..</w:t>
            </w:r>
          </w:p>
        </w:tc>
      </w:tr>
      <w:tr w:rsidR="00A37C75" w:rsidTr="00CE09D7">
        <w:tc>
          <w:tcPr>
            <w:tcW w:w="5364" w:type="dxa"/>
          </w:tcPr>
          <w:p w:rsidR="009A1C06" w:rsidRDefault="009A1C06" w:rsidP="009A1C06"/>
        </w:tc>
        <w:tc>
          <w:tcPr>
            <w:tcW w:w="709" w:type="dxa"/>
          </w:tcPr>
          <w:p w:rsidR="009A1C06" w:rsidRDefault="009A1C06" w:rsidP="009A1C06"/>
        </w:tc>
        <w:tc>
          <w:tcPr>
            <w:tcW w:w="708" w:type="dxa"/>
          </w:tcPr>
          <w:p w:rsidR="009A1C06" w:rsidRDefault="009A1C06" w:rsidP="009A1C06"/>
        </w:tc>
        <w:tc>
          <w:tcPr>
            <w:tcW w:w="9593" w:type="dxa"/>
          </w:tcPr>
          <w:p w:rsidR="009A1C06" w:rsidRDefault="00A37C75" w:rsidP="009A1C06">
            <w:r w:rsidRPr="00A37C75">
              <w:t>…………………………………………………………………………………………………………………………………………………..................</w:t>
            </w:r>
          </w:p>
        </w:tc>
      </w:tr>
      <w:tr w:rsidR="00A37C75" w:rsidTr="00CE09D7">
        <w:tc>
          <w:tcPr>
            <w:tcW w:w="5364" w:type="dxa"/>
          </w:tcPr>
          <w:p w:rsidR="009A1C06" w:rsidRDefault="00A37C75" w:rsidP="00A37C75">
            <w:r>
              <w:t xml:space="preserve">La fibre musculaire est une cellule </w:t>
            </w:r>
            <w:r w:rsidRPr="00A37C75">
              <w:t>plurinucléée</w:t>
            </w:r>
            <w:r>
              <w:t xml:space="preserve"> </w:t>
            </w:r>
          </w:p>
        </w:tc>
        <w:tc>
          <w:tcPr>
            <w:tcW w:w="709" w:type="dxa"/>
          </w:tcPr>
          <w:p w:rsidR="009A1C06" w:rsidRDefault="009A1C06" w:rsidP="009A1C06"/>
        </w:tc>
        <w:tc>
          <w:tcPr>
            <w:tcW w:w="708" w:type="dxa"/>
          </w:tcPr>
          <w:p w:rsidR="009A1C06" w:rsidRDefault="009A1C06" w:rsidP="009A1C06"/>
        </w:tc>
        <w:tc>
          <w:tcPr>
            <w:tcW w:w="9593" w:type="dxa"/>
          </w:tcPr>
          <w:p w:rsidR="009A1C06" w:rsidRDefault="00A37C75" w:rsidP="009A1C06">
            <w:r w:rsidRPr="00A37C75">
              <w:t>…………………………………………………………………………………………………………………………………………………..................</w:t>
            </w:r>
          </w:p>
        </w:tc>
      </w:tr>
      <w:tr w:rsidR="00A37C75" w:rsidTr="00CE09D7">
        <w:tc>
          <w:tcPr>
            <w:tcW w:w="5364" w:type="dxa"/>
          </w:tcPr>
          <w:p w:rsidR="009A1C06" w:rsidRDefault="00A37C75" w:rsidP="009A1C06">
            <w:r>
              <w:t xml:space="preserve">Le faisceau de fibre musculaire est l’unité structurale du muscle squelettique </w:t>
            </w:r>
          </w:p>
        </w:tc>
        <w:tc>
          <w:tcPr>
            <w:tcW w:w="709" w:type="dxa"/>
          </w:tcPr>
          <w:p w:rsidR="009A1C06" w:rsidRDefault="009A1C06" w:rsidP="009A1C06"/>
        </w:tc>
        <w:tc>
          <w:tcPr>
            <w:tcW w:w="708" w:type="dxa"/>
          </w:tcPr>
          <w:p w:rsidR="009A1C06" w:rsidRDefault="009A1C06" w:rsidP="009A1C06"/>
        </w:tc>
        <w:tc>
          <w:tcPr>
            <w:tcW w:w="9593" w:type="dxa"/>
          </w:tcPr>
          <w:p w:rsidR="00A37C75" w:rsidRDefault="00A37C75" w:rsidP="00A37C75">
            <w:r>
              <w:t>…………………………………………………………………………………………………………………………………………………..................</w:t>
            </w:r>
          </w:p>
          <w:p w:rsidR="009A1C06" w:rsidRDefault="00A37C75" w:rsidP="009A1C06">
            <w:r w:rsidRPr="00A37C75">
              <w:t>…………………………………………………………………………………………………………………………………………………..................</w:t>
            </w:r>
          </w:p>
        </w:tc>
      </w:tr>
    </w:tbl>
    <w:p w:rsidR="009A1C06" w:rsidRDefault="00A22D88" w:rsidP="00CE09D7">
      <w:pPr>
        <w:pStyle w:val="ListParagraph"/>
        <w:jc w:val="center"/>
        <w:rPr>
          <w:b/>
          <w:bCs/>
          <w:color w:val="FF0000"/>
          <w:sz w:val="28"/>
          <w:szCs w:val="28"/>
          <w:u w:val="single"/>
        </w:rPr>
      </w:pPr>
      <w:r>
        <w:rPr>
          <w:b/>
          <w:bCs/>
          <w:color w:val="FF0000"/>
          <w:sz w:val="28"/>
          <w:szCs w:val="28"/>
          <w:highlight w:val="lightGray"/>
          <w:u w:val="single"/>
        </w:rPr>
        <w:t>Examen</w:t>
      </w:r>
      <w:r w:rsidR="00CE09D7" w:rsidRPr="00CE09D7">
        <w:rPr>
          <w:b/>
          <w:bCs/>
          <w:color w:val="FF0000"/>
          <w:sz w:val="28"/>
          <w:szCs w:val="28"/>
          <w:highlight w:val="lightGray"/>
          <w:u w:val="single"/>
        </w:rPr>
        <w:t xml:space="preserve"> </w:t>
      </w:r>
      <w:r w:rsidRPr="00CE09D7">
        <w:rPr>
          <w:b/>
          <w:bCs/>
          <w:color w:val="FF0000"/>
          <w:sz w:val="28"/>
          <w:szCs w:val="28"/>
          <w:highlight w:val="lightGray"/>
          <w:u w:val="single"/>
        </w:rPr>
        <w:t>régional</w:t>
      </w:r>
      <w:r w:rsidR="00CE09D7" w:rsidRPr="00CE09D7">
        <w:rPr>
          <w:b/>
          <w:bCs/>
          <w:color w:val="FF0000"/>
          <w:sz w:val="28"/>
          <w:szCs w:val="28"/>
          <w:highlight w:val="lightGray"/>
          <w:u w:val="single"/>
        </w:rPr>
        <w:t xml:space="preserve"> juin 2012 (sous massa)</w:t>
      </w:r>
    </w:p>
    <w:p w:rsidR="00CE09D7" w:rsidRPr="00CE09D7" w:rsidRDefault="00CE09D7" w:rsidP="00CE09D7">
      <w:pPr>
        <w:pStyle w:val="ListParagraph"/>
        <w:numPr>
          <w:ilvl w:val="0"/>
          <w:numId w:val="5"/>
        </w:numPr>
        <w:rPr>
          <w:b/>
          <w:bCs/>
          <w:sz w:val="24"/>
          <w:szCs w:val="24"/>
          <w:u w:val="single"/>
        </w:rPr>
      </w:pPr>
      <w:r w:rsidRPr="00CE09D7">
        <w:rPr>
          <w:b/>
          <w:bCs/>
          <w:sz w:val="24"/>
          <w:szCs w:val="24"/>
          <w:u w:val="single"/>
        </w:rPr>
        <w:t>Complétez le tableau suivant :</w:t>
      </w:r>
    </w:p>
    <w:tbl>
      <w:tblPr>
        <w:tblStyle w:val="TableGrid"/>
        <w:tblW w:w="0" w:type="auto"/>
        <w:tblLook w:val="04A0" w:firstRow="1" w:lastRow="0" w:firstColumn="1" w:lastColumn="0" w:noHBand="0" w:noVBand="1"/>
      </w:tblPr>
      <w:tblGrid>
        <w:gridCol w:w="8187"/>
        <w:gridCol w:w="8187"/>
      </w:tblGrid>
      <w:tr w:rsidR="00CE09D7" w:rsidTr="00CE09D7">
        <w:tc>
          <w:tcPr>
            <w:tcW w:w="8187" w:type="dxa"/>
          </w:tcPr>
          <w:p w:rsidR="00CE09D7" w:rsidRPr="00CE09D7" w:rsidRDefault="00CE09D7" w:rsidP="00CE09D7">
            <w:pPr>
              <w:jc w:val="center"/>
              <w:rPr>
                <w:b/>
                <w:bCs/>
                <w:sz w:val="24"/>
                <w:szCs w:val="24"/>
              </w:rPr>
            </w:pPr>
            <w:r w:rsidRPr="00CE09D7">
              <w:rPr>
                <w:b/>
                <w:bCs/>
                <w:sz w:val="24"/>
                <w:szCs w:val="24"/>
              </w:rPr>
              <w:t>L’élément</w:t>
            </w:r>
          </w:p>
        </w:tc>
        <w:tc>
          <w:tcPr>
            <w:tcW w:w="8187" w:type="dxa"/>
          </w:tcPr>
          <w:p w:rsidR="00CE09D7" w:rsidRPr="00CE09D7" w:rsidRDefault="00CE09D7" w:rsidP="00CE09D7">
            <w:pPr>
              <w:jc w:val="center"/>
              <w:rPr>
                <w:b/>
                <w:bCs/>
                <w:sz w:val="24"/>
                <w:szCs w:val="24"/>
              </w:rPr>
            </w:pPr>
            <w:r w:rsidRPr="00CE09D7">
              <w:rPr>
                <w:b/>
                <w:bCs/>
                <w:sz w:val="24"/>
                <w:szCs w:val="24"/>
              </w:rPr>
              <w:t>Son rôles dans le reflexe spinale</w:t>
            </w:r>
          </w:p>
        </w:tc>
      </w:tr>
      <w:tr w:rsidR="00CE09D7" w:rsidTr="00CE09D7">
        <w:tc>
          <w:tcPr>
            <w:tcW w:w="8187" w:type="dxa"/>
          </w:tcPr>
          <w:p w:rsidR="00CE09D7" w:rsidRDefault="00CE09D7" w:rsidP="00CE09D7">
            <w:r>
              <w:t xml:space="preserve">La peau </w:t>
            </w:r>
          </w:p>
        </w:tc>
        <w:tc>
          <w:tcPr>
            <w:tcW w:w="8187" w:type="dxa"/>
          </w:tcPr>
          <w:p w:rsidR="00CE09D7" w:rsidRDefault="00CE09D7" w:rsidP="00CE09D7">
            <w:r>
              <w:t>………………………………………………………………………………………………………………………………………….</w:t>
            </w:r>
          </w:p>
        </w:tc>
      </w:tr>
      <w:tr w:rsidR="00CE09D7" w:rsidTr="00CE09D7">
        <w:tc>
          <w:tcPr>
            <w:tcW w:w="8187" w:type="dxa"/>
          </w:tcPr>
          <w:p w:rsidR="00CE09D7" w:rsidRDefault="00CE09D7" w:rsidP="00CE09D7">
            <w:r>
              <w:t>………………………………………………………………………………………………………………………………………….</w:t>
            </w:r>
          </w:p>
        </w:tc>
        <w:tc>
          <w:tcPr>
            <w:tcW w:w="8187" w:type="dxa"/>
          </w:tcPr>
          <w:p w:rsidR="00CE09D7" w:rsidRDefault="00CE09D7" w:rsidP="00CE09D7">
            <w:r>
              <w:t xml:space="preserve">Centre nerveux </w:t>
            </w:r>
          </w:p>
        </w:tc>
      </w:tr>
      <w:tr w:rsidR="00CE09D7" w:rsidTr="00CE09D7">
        <w:tc>
          <w:tcPr>
            <w:tcW w:w="8187" w:type="dxa"/>
          </w:tcPr>
          <w:p w:rsidR="00CE09D7" w:rsidRDefault="00CE09D7" w:rsidP="00CE09D7">
            <w:r>
              <w:t xml:space="preserve">Les fibres nerveuses sensitives </w:t>
            </w:r>
          </w:p>
        </w:tc>
        <w:tc>
          <w:tcPr>
            <w:tcW w:w="8187" w:type="dxa"/>
          </w:tcPr>
          <w:p w:rsidR="00CE09D7" w:rsidRDefault="00CE09D7" w:rsidP="00CE09D7">
            <w:r>
              <w:t>………………………………………………………………………………………………………………………………………….</w:t>
            </w:r>
          </w:p>
        </w:tc>
      </w:tr>
      <w:tr w:rsidR="00CE09D7" w:rsidTr="00CE09D7">
        <w:tc>
          <w:tcPr>
            <w:tcW w:w="8187" w:type="dxa"/>
          </w:tcPr>
          <w:p w:rsidR="00CE09D7" w:rsidRDefault="00CE09D7" w:rsidP="00CE09D7">
            <w:r>
              <w:t>………………………………………………………………………………………………………………………………………….</w:t>
            </w:r>
          </w:p>
        </w:tc>
        <w:tc>
          <w:tcPr>
            <w:tcW w:w="8187" w:type="dxa"/>
          </w:tcPr>
          <w:p w:rsidR="00CE09D7" w:rsidRDefault="00CE09D7" w:rsidP="00CE09D7">
            <w:r>
              <w:t xml:space="preserve">Transport de l’influx nerveux moteur </w:t>
            </w:r>
          </w:p>
        </w:tc>
      </w:tr>
      <w:tr w:rsidR="00CE09D7" w:rsidTr="00CE09D7">
        <w:tc>
          <w:tcPr>
            <w:tcW w:w="8187" w:type="dxa"/>
          </w:tcPr>
          <w:p w:rsidR="00CE09D7" w:rsidRDefault="00CE09D7" w:rsidP="00CE09D7">
            <w:r>
              <w:t xml:space="preserve">Le muscle </w:t>
            </w:r>
          </w:p>
        </w:tc>
        <w:tc>
          <w:tcPr>
            <w:tcW w:w="8187" w:type="dxa"/>
          </w:tcPr>
          <w:p w:rsidR="00CE09D7" w:rsidRDefault="00CE09D7" w:rsidP="00CE09D7">
            <w:r>
              <w:t>………………………………………………………………………………………………………………………………………….</w:t>
            </w:r>
          </w:p>
        </w:tc>
      </w:tr>
    </w:tbl>
    <w:p w:rsidR="00CE09D7" w:rsidRPr="00CE09D7" w:rsidRDefault="00CE09D7" w:rsidP="00CE09D7">
      <w:pPr>
        <w:pStyle w:val="ListParagraph"/>
        <w:numPr>
          <w:ilvl w:val="0"/>
          <w:numId w:val="5"/>
        </w:numPr>
        <w:rPr>
          <w:b/>
          <w:bCs/>
          <w:sz w:val="24"/>
          <w:szCs w:val="24"/>
        </w:rPr>
      </w:pPr>
      <w:r w:rsidRPr="00CE09D7">
        <w:rPr>
          <w:b/>
          <w:bCs/>
          <w:sz w:val="24"/>
          <w:szCs w:val="24"/>
        </w:rPr>
        <w:t>Voilà  quelque suggestion :</w:t>
      </w:r>
    </w:p>
    <w:p w:rsidR="00CE09D7" w:rsidRDefault="00A22D88" w:rsidP="00CE09D7">
      <w:pPr>
        <w:pStyle w:val="ListParagraph"/>
        <w:numPr>
          <w:ilvl w:val="0"/>
          <w:numId w:val="6"/>
        </w:numPr>
      </w:pPr>
      <w:r>
        <w:t>La fibre musculaire est l’unité structurelle et fonctionnelle du muscle.</w:t>
      </w:r>
    </w:p>
    <w:p w:rsidR="00A22D88" w:rsidRDefault="00A22D88" w:rsidP="00A22D88">
      <w:pPr>
        <w:pStyle w:val="ListParagraph"/>
        <w:numPr>
          <w:ilvl w:val="0"/>
          <w:numId w:val="6"/>
        </w:numPr>
      </w:pPr>
      <w:r>
        <w:t>Lors d’une contraction musculaire, le muscle se gonfle et longueur augmente.</w:t>
      </w:r>
    </w:p>
    <w:p w:rsidR="00A22D88" w:rsidRPr="00A22D88" w:rsidRDefault="00A22D88" w:rsidP="00A22D88">
      <w:pPr>
        <w:rPr>
          <w:b/>
          <w:bCs/>
        </w:rPr>
      </w:pPr>
      <w:r w:rsidRPr="00A22D88">
        <w:rPr>
          <w:b/>
          <w:bCs/>
        </w:rPr>
        <w:t xml:space="preserve">Remplissez le tableau suivant : </w:t>
      </w:r>
    </w:p>
    <w:tbl>
      <w:tblPr>
        <w:tblStyle w:val="TableGrid"/>
        <w:tblW w:w="0" w:type="auto"/>
        <w:tblLook w:val="04A0" w:firstRow="1" w:lastRow="0" w:firstColumn="1" w:lastColumn="0" w:noHBand="0" w:noVBand="1"/>
      </w:tblPr>
      <w:tblGrid>
        <w:gridCol w:w="8187"/>
        <w:gridCol w:w="8187"/>
      </w:tblGrid>
      <w:tr w:rsidR="00A22D88" w:rsidTr="00A22D88">
        <w:tc>
          <w:tcPr>
            <w:tcW w:w="8187" w:type="dxa"/>
          </w:tcPr>
          <w:p w:rsidR="00A22D88" w:rsidRPr="00A22D88" w:rsidRDefault="00A22D88" w:rsidP="00A22D88">
            <w:pPr>
              <w:rPr>
                <w:b/>
                <w:bCs/>
                <w:sz w:val="24"/>
                <w:szCs w:val="24"/>
              </w:rPr>
            </w:pPr>
            <w:r w:rsidRPr="00A22D88">
              <w:rPr>
                <w:b/>
                <w:bCs/>
                <w:sz w:val="24"/>
                <w:szCs w:val="24"/>
              </w:rPr>
              <w:t xml:space="preserve">La suggestion fausse </w:t>
            </w:r>
          </w:p>
        </w:tc>
        <w:tc>
          <w:tcPr>
            <w:tcW w:w="8187" w:type="dxa"/>
          </w:tcPr>
          <w:p w:rsidR="00A22D88" w:rsidRPr="00A22D88" w:rsidRDefault="00A22D88" w:rsidP="00A22D88">
            <w:pPr>
              <w:rPr>
                <w:b/>
                <w:bCs/>
                <w:sz w:val="24"/>
                <w:szCs w:val="24"/>
              </w:rPr>
            </w:pPr>
            <w:r w:rsidRPr="00A22D88">
              <w:rPr>
                <w:b/>
                <w:bCs/>
                <w:sz w:val="24"/>
                <w:szCs w:val="24"/>
              </w:rPr>
              <w:t xml:space="preserve">La suggestion correcte </w:t>
            </w:r>
          </w:p>
        </w:tc>
      </w:tr>
      <w:tr w:rsidR="00A22D88" w:rsidTr="00A22D88">
        <w:tc>
          <w:tcPr>
            <w:tcW w:w="8187" w:type="dxa"/>
          </w:tcPr>
          <w:p w:rsidR="00A22D88" w:rsidRDefault="00A22D88" w:rsidP="00A22D88">
            <w:r>
              <w:t>………………………………………………………………………………………………………………………………………….</w:t>
            </w:r>
          </w:p>
        </w:tc>
        <w:tc>
          <w:tcPr>
            <w:tcW w:w="8187" w:type="dxa"/>
          </w:tcPr>
          <w:p w:rsidR="00A22D88" w:rsidRDefault="00A22D88" w:rsidP="00A22D88">
            <w:r>
              <w:t>………………………………………………………………………………………………………………………………………….</w:t>
            </w:r>
          </w:p>
        </w:tc>
      </w:tr>
    </w:tbl>
    <w:p w:rsidR="00A22D88" w:rsidRDefault="00A22D88" w:rsidP="00A22D88">
      <w:pPr>
        <w:pStyle w:val="ListParagraph"/>
        <w:jc w:val="center"/>
        <w:rPr>
          <w:b/>
          <w:bCs/>
          <w:color w:val="FF0000"/>
          <w:sz w:val="28"/>
          <w:szCs w:val="28"/>
          <w:u w:val="single"/>
        </w:rPr>
      </w:pPr>
      <w:r>
        <w:rPr>
          <w:b/>
          <w:bCs/>
          <w:color w:val="FF0000"/>
          <w:sz w:val="28"/>
          <w:szCs w:val="28"/>
          <w:highlight w:val="lightGray"/>
          <w:u w:val="single"/>
        </w:rPr>
        <w:t xml:space="preserve">Examen </w:t>
      </w:r>
      <w:r w:rsidRPr="00CE09D7">
        <w:rPr>
          <w:b/>
          <w:bCs/>
          <w:color w:val="FF0000"/>
          <w:sz w:val="28"/>
          <w:szCs w:val="28"/>
          <w:highlight w:val="lightGray"/>
          <w:u w:val="single"/>
        </w:rPr>
        <w:t xml:space="preserve">régional juin 2012 </w:t>
      </w:r>
      <w:r>
        <w:rPr>
          <w:b/>
          <w:bCs/>
          <w:color w:val="FF0000"/>
          <w:sz w:val="28"/>
          <w:szCs w:val="28"/>
          <w:highlight w:val="lightGray"/>
          <w:u w:val="single"/>
        </w:rPr>
        <w:t>(Casablanca</w:t>
      </w:r>
      <w:r w:rsidRPr="00CE09D7">
        <w:rPr>
          <w:b/>
          <w:bCs/>
          <w:color w:val="FF0000"/>
          <w:sz w:val="28"/>
          <w:szCs w:val="28"/>
          <w:highlight w:val="lightGray"/>
          <w:u w:val="single"/>
        </w:rPr>
        <w:t>)</w:t>
      </w:r>
    </w:p>
    <w:p w:rsidR="00A22D88" w:rsidRPr="00886DA0" w:rsidRDefault="00A22D88" w:rsidP="00A22D88">
      <w:pPr>
        <w:pStyle w:val="ListParagraph"/>
        <w:numPr>
          <w:ilvl w:val="0"/>
          <w:numId w:val="7"/>
        </w:numPr>
        <w:rPr>
          <w:b/>
          <w:bCs/>
          <w:u w:val="single"/>
        </w:rPr>
      </w:pPr>
      <w:r w:rsidRPr="00886DA0">
        <w:rPr>
          <w:b/>
          <w:bCs/>
          <w:u w:val="single"/>
        </w:rPr>
        <w:t>Complétez le tableau suivant :</w:t>
      </w:r>
    </w:p>
    <w:tbl>
      <w:tblPr>
        <w:tblStyle w:val="TableGrid"/>
        <w:tblW w:w="0" w:type="auto"/>
        <w:tblLook w:val="04A0" w:firstRow="1" w:lastRow="0" w:firstColumn="1" w:lastColumn="0" w:noHBand="0" w:noVBand="1"/>
      </w:tblPr>
      <w:tblGrid>
        <w:gridCol w:w="3944"/>
        <w:gridCol w:w="6234"/>
        <w:gridCol w:w="6196"/>
      </w:tblGrid>
      <w:tr w:rsidR="00886DA0" w:rsidRPr="00886DA0" w:rsidTr="00886DA0">
        <w:tc>
          <w:tcPr>
            <w:tcW w:w="4673" w:type="dxa"/>
          </w:tcPr>
          <w:p w:rsidR="00886DA0" w:rsidRPr="00886DA0" w:rsidRDefault="00886DA0" w:rsidP="00886DA0">
            <w:pPr>
              <w:rPr>
                <w:b/>
                <w:bCs/>
              </w:rPr>
            </w:pPr>
            <w:r w:rsidRPr="00886DA0">
              <w:rPr>
                <w:b/>
                <w:bCs/>
              </w:rPr>
              <w:t xml:space="preserve">L’activité </w:t>
            </w:r>
          </w:p>
        </w:tc>
        <w:tc>
          <w:tcPr>
            <w:tcW w:w="6243" w:type="dxa"/>
          </w:tcPr>
          <w:p w:rsidR="00886DA0" w:rsidRPr="00886DA0" w:rsidRDefault="00886DA0" w:rsidP="00886DA0">
            <w:pPr>
              <w:rPr>
                <w:b/>
                <w:bCs/>
              </w:rPr>
            </w:pPr>
            <w:r w:rsidRPr="00886DA0">
              <w:rPr>
                <w:b/>
                <w:bCs/>
              </w:rPr>
              <w:t xml:space="preserve">La nature de l’activité nerveuse </w:t>
            </w:r>
          </w:p>
        </w:tc>
        <w:tc>
          <w:tcPr>
            <w:tcW w:w="5458" w:type="dxa"/>
          </w:tcPr>
          <w:p w:rsidR="00886DA0" w:rsidRPr="00886DA0" w:rsidRDefault="00886DA0" w:rsidP="00886DA0">
            <w:pPr>
              <w:rPr>
                <w:b/>
                <w:bCs/>
              </w:rPr>
            </w:pPr>
            <w:r w:rsidRPr="00886DA0">
              <w:rPr>
                <w:b/>
                <w:bCs/>
              </w:rPr>
              <w:t xml:space="preserve">La nature de l’influx nerveux </w:t>
            </w:r>
          </w:p>
        </w:tc>
      </w:tr>
      <w:tr w:rsidR="00886DA0" w:rsidTr="00886DA0">
        <w:tc>
          <w:tcPr>
            <w:tcW w:w="4673" w:type="dxa"/>
          </w:tcPr>
          <w:p w:rsidR="00886DA0" w:rsidRDefault="00886DA0" w:rsidP="00886DA0">
            <w:r>
              <w:t xml:space="preserve">Voir un objet lumineux </w:t>
            </w:r>
          </w:p>
        </w:tc>
        <w:tc>
          <w:tcPr>
            <w:tcW w:w="6243" w:type="dxa"/>
          </w:tcPr>
          <w:p w:rsidR="00886DA0" w:rsidRDefault="00886DA0" w:rsidP="00886DA0">
            <w:r>
              <w:t>……………………………………………………………………………………………………….</w:t>
            </w:r>
          </w:p>
        </w:tc>
        <w:tc>
          <w:tcPr>
            <w:tcW w:w="5458" w:type="dxa"/>
          </w:tcPr>
          <w:p w:rsidR="00886DA0" w:rsidRDefault="00886DA0" w:rsidP="00886DA0">
            <w:r>
              <w:t>……………………………………………………………………………………………………….</w:t>
            </w:r>
          </w:p>
        </w:tc>
      </w:tr>
      <w:tr w:rsidR="00886DA0" w:rsidTr="00886DA0">
        <w:tc>
          <w:tcPr>
            <w:tcW w:w="4673" w:type="dxa"/>
          </w:tcPr>
          <w:p w:rsidR="00886DA0" w:rsidRDefault="00886DA0" w:rsidP="00886DA0">
            <w:r>
              <w:t xml:space="preserve">Tirer le ballon avec la jambe </w:t>
            </w:r>
          </w:p>
        </w:tc>
        <w:tc>
          <w:tcPr>
            <w:tcW w:w="6243" w:type="dxa"/>
          </w:tcPr>
          <w:p w:rsidR="00886DA0" w:rsidRDefault="00886DA0" w:rsidP="00886DA0">
            <w:r>
              <w:t>……………………………………………………………………………………………………….</w:t>
            </w:r>
          </w:p>
        </w:tc>
        <w:tc>
          <w:tcPr>
            <w:tcW w:w="5458" w:type="dxa"/>
          </w:tcPr>
          <w:p w:rsidR="00886DA0" w:rsidRDefault="00886DA0" w:rsidP="00886DA0">
            <w:r>
              <w:t>……………………………………………………………………………………………………….</w:t>
            </w:r>
          </w:p>
        </w:tc>
      </w:tr>
    </w:tbl>
    <w:p w:rsidR="00A22D88" w:rsidRPr="00090B08" w:rsidRDefault="00090B08" w:rsidP="00886DA0">
      <w:pPr>
        <w:pStyle w:val="ListParagraph"/>
        <w:numPr>
          <w:ilvl w:val="0"/>
          <w:numId w:val="7"/>
        </w:numPr>
        <w:rPr>
          <w:b/>
          <w:bCs/>
          <w:u w:val="single"/>
        </w:rPr>
      </w:pPr>
      <w:r w:rsidRPr="00090B08">
        <w:rPr>
          <w:b/>
          <w:bCs/>
          <w:u w:val="single"/>
        </w:rPr>
        <w:t>Répondez par vrais ou faux :</w:t>
      </w:r>
    </w:p>
    <w:tbl>
      <w:tblPr>
        <w:tblStyle w:val="TableGrid"/>
        <w:tblW w:w="0" w:type="auto"/>
        <w:tblLook w:val="04A0" w:firstRow="1" w:lastRow="0" w:firstColumn="1" w:lastColumn="0" w:noHBand="0" w:noVBand="1"/>
      </w:tblPr>
      <w:tblGrid>
        <w:gridCol w:w="8187"/>
        <w:gridCol w:w="8187"/>
      </w:tblGrid>
      <w:tr w:rsidR="00886DA0" w:rsidTr="00886DA0">
        <w:tc>
          <w:tcPr>
            <w:tcW w:w="8187" w:type="dxa"/>
          </w:tcPr>
          <w:p w:rsidR="00886DA0" w:rsidRDefault="00886DA0" w:rsidP="00886DA0">
            <w:pPr>
              <w:pStyle w:val="ListParagraph"/>
              <w:numPr>
                <w:ilvl w:val="0"/>
                <w:numId w:val="8"/>
              </w:numPr>
            </w:pPr>
            <w:r>
              <w:t>L’</w:t>
            </w:r>
            <w:r w:rsidR="00090B08">
              <w:t>influx nerveux sensitif se forme au niveau</w:t>
            </w:r>
            <w:r w:rsidR="008B15D8">
              <w:t> :</w:t>
            </w:r>
          </w:p>
          <w:p w:rsidR="00090B08" w:rsidRDefault="00090B08" w:rsidP="00090B08">
            <w:r>
              <w:t>-l’aire sensitif ………………………………….-l’aire motrice ……………………………………………………….</w:t>
            </w:r>
          </w:p>
          <w:p w:rsidR="00090B08" w:rsidRDefault="00090B08" w:rsidP="00090B08">
            <w:r>
              <w:t>-la moelle épinière ………………………….-des récepteurs sensitifs ……………………………………….</w:t>
            </w:r>
          </w:p>
        </w:tc>
        <w:tc>
          <w:tcPr>
            <w:tcW w:w="8187" w:type="dxa"/>
          </w:tcPr>
          <w:p w:rsidR="00886DA0" w:rsidRDefault="00090B08" w:rsidP="00886DA0">
            <w:r>
              <w:t>B- Parmi les caractéristiques du muscle :</w:t>
            </w:r>
          </w:p>
          <w:p w:rsidR="00090B08" w:rsidRDefault="00090B08" w:rsidP="00886DA0">
            <w:r>
              <w:t>-</w:t>
            </w:r>
            <w:r w:rsidR="00140F09">
              <w:t>l’excitabilité et la conductibilité ………………..-l’excitabilité et la contractilité …….................</w:t>
            </w:r>
          </w:p>
          <w:p w:rsidR="00140F09" w:rsidRDefault="00140F09" w:rsidP="00886DA0">
            <w:r>
              <w:t>-la contractilité uniquement ………………….-l’excitabilité uniquement ………………………………..</w:t>
            </w:r>
          </w:p>
        </w:tc>
      </w:tr>
    </w:tbl>
    <w:p w:rsidR="00886DA0" w:rsidRPr="00140F09" w:rsidRDefault="00A30B91" w:rsidP="00140F09">
      <w:pPr>
        <w:pStyle w:val="ListParagraph"/>
        <w:numPr>
          <w:ilvl w:val="0"/>
          <w:numId w:val="7"/>
        </w:numPr>
        <w:rPr>
          <w:b/>
          <w:bCs/>
          <w:sz w:val="24"/>
          <w:szCs w:val="24"/>
          <w:u w:val="single"/>
        </w:rPr>
      </w:pPr>
      <w:r>
        <w:rPr>
          <w:b/>
          <w:bCs/>
          <w:sz w:val="24"/>
          <w:szCs w:val="24"/>
          <w:u w:val="single"/>
        </w:rPr>
        <w:lastRenderedPageBreak/>
        <w:t xml:space="preserve">Complétez le </w:t>
      </w:r>
      <w:r w:rsidR="00140F09" w:rsidRPr="00140F09">
        <w:rPr>
          <w:b/>
          <w:bCs/>
          <w:sz w:val="24"/>
          <w:szCs w:val="24"/>
          <w:u w:val="single"/>
        </w:rPr>
        <w:t>schéma suivant :</w:t>
      </w:r>
    </w:p>
    <w:p w:rsidR="00140F09" w:rsidRDefault="00140F09" w:rsidP="00140F09">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37465</wp:posOffset>
                </wp:positionV>
                <wp:extent cx="10372725" cy="23526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0372725" cy="2352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21F9" w:rsidRDefault="003621F9">
                            <w:r>
                              <w:rPr>
                                <w:noProof/>
                                <w:lang w:eastAsia="fr-FR"/>
                              </w:rPr>
                              <w:drawing>
                                <wp:inline distT="0" distB="0" distL="0" distR="0">
                                  <wp:extent cx="10220325" cy="2238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 (1).jpg"/>
                                          <pic:cNvPicPr/>
                                        </pic:nvPicPr>
                                        <pic:blipFill>
                                          <a:blip r:embed="rId8">
                                            <a:extLst>
                                              <a:ext uri="{28A0092B-C50C-407E-A947-70E740481C1C}">
                                                <a14:useLocalDpi xmlns:a14="http://schemas.microsoft.com/office/drawing/2010/main" val="0"/>
                                              </a:ext>
                                            </a:extLst>
                                          </a:blip>
                                          <a:stretch>
                                            <a:fillRect/>
                                          </a:stretch>
                                        </pic:blipFill>
                                        <pic:spPr>
                                          <a:xfrm>
                                            <a:off x="0" y="0"/>
                                            <a:ext cx="10220325" cy="22383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5pt;margin-top:2.95pt;width:816.75pt;height:18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jjulAIAALQFAAAOAAAAZHJzL2Uyb0RvYy54bWysVN9P2zAQfp+0/8Hy+0gbKN2qpqgDMU1C&#10;gAYTz65jtxGOz7PdJt1fvzsnLS3jhWkvydn33a/Pdze9aGvDNsqHCmzBhycDzpSVUFZ2WfCfj9ef&#10;PnMWorClMGBVwbcq8IvZxw/Txk1UDiswpfIMndgwaVzBVzG6SZYFuVK1CCfglEWlBl+LiEe/zEov&#10;GvRemywfDM6zBnzpPEgVAt5edUo+S/61VjLeaR1UZKbgmFtMX5++C/pms6mYLL1wq0r2aYh/yKIW&#10;lcWge1dXIgq29tVfrupKegig44mEOgOtK6lSDVjNcPCqmoeVcCrVguQEt6cp/D+38nZz71lV4ttx&#10;ZkWNT/So2si+QsuGxE7jwgRBDw5hscVrQvb3AS+p6Fb7mv5YDkM98rzdc0vOJBkNTsf5OB9xJlGZ&#10;n47y8/GIHGUv9s6H+E1BzUgouMfXS6SKzU2IHXQHoXABTFVeV8akA3WMujSebQS+tYkpS3R+hDKW&#10;NQU/Px0NkuMjHbne2y+MkM99egco9GcshVOpt/q0iKOOiyTFrVGEMfaH0shtouSNHIWUyu7zTGhC&#10;aazoPYY9/iWr9xh3daBFigw27o3ryoLvWDqmtnzeUas7PL7hQd0kxnbR9j2ygHKLreOhG73g5HWF&#10;RN+IEO+Fx1nDbsH9Ee/wow3g60AvcbYC//ute8LjCKCWswZnt+Dh11p4xZn5bnE4vgzPzmjY0+Fs&#10;NM7x4A81i0ONXdeXgC2DA4DZJZHw0exE7aF+wjUzp6ioElZi7ILHnXgZu42Ca0qq+TyBcLydiDf2&#10;wUlyTfRSgz22T8K7vsEjDsct7KZcTF71eYclSwvzdQRdpSEggjtWe+JxNaQx6tcY7Z7Dc0K9LNvZ&#10;HwAAAP//AwBQSwMEFAAGAAgAAAAhAF4W5ODbAAAACAEAAA8AAABkcnMvZG93bnJldi54bWxMjzFP&#10;wzAUhHck/oP1kNioAykhDXEqQIWlEwUxv8aubRE/R7abhn+PO8F4utPdd+16dgObVIjWk4DbRQFM&#10;Ue+lJS3g8+P1pgYWE5LEwZMS8KMirLvLixYb6U/0rqZd0iyXUGxQgElpbDiPvVEO48KPirJ38MFh&#10;yjJoLgOecrkb+F1RVNyhpbxgcFQvRvXfu6MTsHnWK93XGMymltZO89dhq9+EuL6anx6BJTWnvzCc&#10;8TM6dJlp748kIxuyLnNQwP0K2NmtymV+shdQPlRL4F3L/x/ofgEAAP//AwBQSwECLQAUAAYACAAA&#10;ACEAtoM4kv4AAADhAQAAEwAAAAAAAAAAAAAAAAAAAAAAW0NvbnRlbnRfVHlwZXNdLnhtbFBLAQIt&#10;ABQABgAIAAAAIQA4/SH/1gAAAJQBAAALAAAAAAAAAAAAAAAAAC8BAABfcmVscy8ucmVsc1BLAQIt&#10;ABQABgAIAAAAIQAYFjjulAIAALQFAAAOAAAAAAAAAAAAAAAAAC4CAABkcnMvZTJvRG9jLnhtbFBL&#10;AQItABQABgAIAAAAIQBeFuTg2wAAAAgBAAAPAAAAAAAAAAAAAAAAAO4EAABkcnMvZG93bnJldi54&#10;bWxQSwUGAAAAAAQABADzAAAA9gUAAAAA&#10;" fillcolor="white [3201]" strokeweight=".5pt">
                <v:textbox>
                  <w:txbxContent>
                    <w:p w:rsidR="003621F9" w:rsidRDefault="003621F9">
                      <w:r>
                        <w:rPr>
                          <w:noProof/>
                          <w:lang w:eastAsia="fr-FR"/>
                        </w:rPr>
                        <w:drawing>
                          <wp:inline distT="0" distB="0" distL="0" distR="0">
                            <wp:extent cx="10220325" cy="2238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 (1).jpg"/>
                                    <pic:cNvPicPr/>
                                  </pic:nvPicPr>
                                  <pic:blipFill>
                                    <a:blip r:embed="rId9">
                                      <a:extLst>
                                        <a:ext uri="{28A0092B-C50C-407E-A947-70E740481C1C}">
                                          <a14:useLocalDpi xmlns:a14="http://schemas.microsoft.com/office/drawing/2010/main" val="0"/>
                                        </a:ext>
                                      </a:extLst>
                                    </a:blip>
                                    <a:stretch>
                                      <a:fillRect/>
                                    </a:stretch>
                                  </pic:blipFill>
                                  <pic:spPr>
                                    <a:xfrm>
                                      <a:off x="0" y="0"/>
                                      <a:ext cx="10220325" cy="2238375"/>
                                    </a:xfrm>
                                    <a:prstGeom prst="rect">
                                      <a:avLst/>
                                    </a:prstGeom>
                                  </pic:spPr>
                                </pic:pic>
                              </a:graphicData>
                            </a:graphic>
                          </wp:inline>
                        </w:drawing>
                      </w:r>
                    </w:p>
                  </w:txbxContent>
                </v:textbox>
              </v:shape>
            </w:pict>
          </mc:Fallback>
        </mc:AlternateContent>
      </w:r>
    </w:p>
    <w:p w:rsidR="00140F09" w:rsidRDefault="00140F09" w:rsidP="00A22D88"/>
    <w:p w:rsidR="00140F09" w:rsidRPr="00140F09" w:rsidRDefault="00140F09" w:rsidP="00140F09"/>
    <w:p w:rsidR="00140F09" w:rsidRPr="00140F09" w:rsidRDefault="00140F09" w:rsidP="00140F09"/>
    <w:p w:rsidR="00140F09" w:rsidRPr="00140F09" w:rsidRDefault="00140F09" w:rsidP="00140F09"/>
    <w:p w:rsidR="00140F09" w:rsidRPr="00140F09" w:rsidRDefault="00140F09" w:rsidP="00140F09"/>
    <w:p w:rsidR="00140F09" w:rsidRPr="00140F09" w:rsidRDefault="00140F09" w:rsidP="00140F09"/>
    <w:p w:rsidR="00140F09" w:rsidRPr="00140F09" w:rsidRDefault="00140F09" w:rsidP="00140F09"/>
    <w:p w:rsidR="00140F09" w:rsidRPr="00140F09" w:rsidRDefault="00140F09" w:rsidP="00140F09"/>
    <w:p w:rsidR="00140F09" w:rsidRPr="00140F09" w:rsidRDefault="00140F09" w:rsidP="00140F09"/>
    <w:p w:rsidR="00140F09" w:rsidRPr="00140F09" w:rsidRDefault="00140F09" w:rsidP="00140F09"/>
    <w:p w:rsidR="00140F09" w:rsidRPr="00140F09" w:rsidRDefault="00140F09" w:rsidP="00140F09"/>
    <w:p w:rsidR="00140F09" w:rsidRPr="00140F09" w:rsidRDefault="00140F09" w:rsidP="00140F09"/>
    <w:p w:rsidR="00140F09" w:rsidRDefault="00140F09" w:rsidP="00140F09"/>
    <w:p w:rsidR="00140F09" w:rsidRDefault="00140F09" w:rsidP="00140F09"/>
    <w:p w:rsidR="00140F09" w:rsidRDefault="00140F09" w:rsidP="00140F09">
      <w:pPr>
        <w:pStyle w:val="ListParagraph"/>
        <w:jc w:val="center"/>
        <w:rPr>
          <w:b/>
          <w:bCs/>
          <w:color w:val="FF0000"/>
          <w:sz w:val="28"/>
          <w:szCs w:val="28"/>
          <w:u w:val="single"/>
        </w:rPr>
      </w:pPr>
      <w:r>
        <w:rPr>
          <w:b/>
          <w:bCs/>
          <w:color w:val="FF0000"/>
          <w:sz w:val="28"/>
          <w:szCs w:val="28"/>
          <w:highlight w:val="lightGray"/>
          <w:u w:val="single"/>
        </w:rPr>
        <w:t xml:space="preserve">Examen </w:t>
      </w:r>
      <w:r w:rsidRPr="00CE09D7">
        <w:rPr>
          <w:b/>
          <w:bCs/>
          <w:color w:val="FF0000"/>
          <w:sz w:val="28"/>
          <w:szCs w:val="28"/>
          <w:highlight w:val="lightGray"/>
          <w:u w:val="single"/>
        </w:rPr>
        <w:t xml:space="preserve">régional juin 2012 </w:t>
      </w:r>
      <w:r>
        <w:rPr>
          <w:b/>
          <w:bCs/>
          <w:color w:val="FF0000"/>
          <w:sz w:val="28"/>
          <w:szCs w:val="28"/>
          <w:highlight w:val="lightGray"/>
          <w:u w:val="single"/>
        </w:rPr>
        <w:t>(</w:t>
      </w:r>
      <w:proofErr w:type="spellStart"/>
      <w:r>
        <w:rPr>
          <w:b/>
          <w:bCs/>
          <w:color w:val="FF0000"/>
          <w:sz w:val="28"/>
          <w:szCs w:val="28"/>
          <w:highlight w:val="lightGray"/>
          <w:u w:val="single"/>
        </w:rPr>
        <w:t>dokala</w:t>
      </w:r>
      <w:proofErr w:type="spellEnd"/>
      <w:r>
        <w:rPr>
          <w:b/>
          <w:bCs/>
          <w:color w:val="FF0000"/>
          <w:sz w:val="28"/>
          <w:szCs w:val="28"/>
          <w:highlight w:val="lightGray"/>
          <w:u w:val="single"/>
        </w:rPr>
        <w:t xml:space="preserve"> </w:t>
      </w:r>
      <w:proofErr w:type="spellStart"/>
      <w:r>
        <w:rPr>
          <w:b/>
          <w:bCs/>
          <w:color w:val="FF0000"/>
          <w:sz w:val="28"/>
          <w:szCs w:val="28"/>
          <w:highlight w:val="lightGray"/>
          <w:u w:val="single"/>
        </w:rPr>
        <w:t>aabda</w:t>
      </w:r>
      <w:proofErr w:type="spellEnd"/>
      <w:r w:rsidRPr="00CE09D7">
        <w:rPr>
          <w:b/>
          <w:bCs/>
          <w:color w:val="FF0000"/>
          <w:sz w:val="28"/>
          <w:szCs w:val="28"/>
          <w:highlight w:val="lightGray"/>
          <w:u w:val="single"/>
        </w:rPr>
        <w:t>)</w:t>
      </w:r>
    </w:p>
    <w:p w:rsidR="00A22D88" w:rsidRDefault="008B15D8" w:rsidP="00140F09">
      <w:pPr>
        <w:pStyle w:val="ListParagraph"/>
        <w:numPr>
          <w:ilvl w:val="0"/>
          <w:numId w:val="9"/>
        </w:numPr>
        <w:rPr>
          <w:b/>
          <w:bCs/>
          <w:u w:val="single"/>
        </w:rPr>
      </w:pPr>
      <w:r w:rsidRPr="008B15D8">
        <w:rPr>
          <w:b/>
          <w:bCs/>
          <w:u w:val="single"/>
        </w:rPr>
        <w:t>Donnez à chaque définition le terme convenable parmi les termes suivants :</w:t>
      </w:r>
    </w:p>
    <w:p w:rsidR="00A30B91" w:rsidRPr="008B15D8" w:rsidRDefault="00A30B91" w:rsidP="00A30B91">
      <w:pPr>
        <w:pStyle w:val="ListParagraph"/>
        <w:rPr>
          <w:b/>
          <w:bCs/>
          <w:u w:val="single"/>
        </w:rPr>
      </w:pPr>
    </w:p>
    <w:p w:rsidR="008B15D8" w:rsidRDefault="008B15D8" w:rsidP="008B15D8">
      <w:r>
        <w:t xml:space="preserve">Les termes : </w:t>
      </w:r>
      <w:r w:rsidRPr="00A30B91">
        <w:rPr>
          <w:b/>
          <w:bCs/>
        </w:rPr>
        <w:t>tissu musculaire – L’influx nerveux – Centre nerveux – neurone.</w:t>
      </w:r>
    </w:p>
    <w:p w:rsidR="00A30B91" w:rsidRDefault="00A30B91" w:rsidP="008B15D8"/>
    <w:tbl>
      <w:tblPr>
        <w:tblStyle w:val="TableGrid"/>
        <w:tblW w:w="0" w:type="auto"/>
        <w:tblLook w:val="04A0" w:firstRow="1" w:lastRow="0" w:firstColumn="1" w:lastColumn="0" w:noHBand="0" w:noVBand="1"/>
      </w:tblPr>
      <w:tblGrid>
        <w:gridCol w:w="16374"/>
      </w:tblGrid>
      <w:tr w:rsidR="008B15D8" w:rsidTr="008B15D8">
        <w:tc>
          <w:tcPr>
            <w:tcW w:w="16374" w:type="dxa"/>
          </w:tcPr>
          <w:p w:rsidR="008B15D8" w:rsidRDefault="008B15D8" w:rsidP="008B15D8">
            <w:pPr>
              <w:pStyle w:val="ListParagraph"/>
              <w:numPr>
                <w:ilvl w:val="0"/>
                <w:numId w:val="10"/>
              </w:numPr>
            </w:pPr>
            <w:r>
              <w:t>Se compose de plusieurs fibres musculaires qui se composent aussi de plusieurs noyaux : …………………………………………………………………………………………………………………………………</w:t>
            </w:r>
          </w:p>
        </w:tc>
      </w:tr>
      <w:tr w:rsidR="008B15D8" w:rsidTr="008B15D8">
        <w:tc>
          <w:tcPr>
            <w:tcW w:w="16374" w:type="dxa"/>
          </w:tcPr>
          <w:p w:rsidR="008B15D8" w:rsidRDefault="008B15D8" w:rsidP="008B15D8">
            <w:pPr>
              <w:pStyle w:val="ListParagraph"/>
              <w:numPr>
                <w:ilvl w:val="0"/>
                <w:numId w:val="10"/>
              </w:numPr>
            </w:pPr>
            <w:r>
              <w:t>Une région responsable de l’analyse des influx nerveux : ……………………………………………………………………………………………………………………………………………………………………………………</w:t>
            </w:r>
          </w:p>
        </w:tc>
      </w:tr>
      <w:tr w:rsidR="008B15D8" w:rsidTr="008B15D8">
        <w:tc>
          <w:tcPr>
            <w:tcW w:w="16374" w:type="dxa"/>
          </w:tcPr>
          <w:p w:rsidR="008B15D8" w:rsidRDefault="008B15D8" w:rsidP="008B15D8">
            <w:pPr>
              <w:pStyle w:val="ListParagraph"/>
              <w:numPr>
                <w:ilvl w:val="0"/>
                <w:numId w:val="10"/>
              </w:numPr>
            </w:pPr>
            <w:r>
              <w:t>Cellule nerveuse qui se compose d’un corps cellulaire, un axone et les dendrites : ………………………………………………………..…………………………………………………………………………………..</w:t>
            </w:r>
          </w:p>
        </w:tc>
      </w:tr>
      <w:tr w:rsidR="008B15D8" w:rsidTr="008B15D8">
        <w:tc>
          <w:tcPr>
            <w:tcW w:w="16374" w:type="dxa"/>
          </w:tcPr>
          <w:p w:rsidR="008B15D8" w:rsidRDefault="008B15D8" w:rsidP="008B15D8">
            <w:pPr>
              <w:pStyle w:val="ListParagraph"/>
              <w:numPr>
                <w:ilvl w:val="0"/>
                <w:numId w:val="10"/>
              </w:numPr>
            </w:pPr>
            <w:r>
              <w:t>Un message codé transporté par les fibres nerveux : …………………………………………………………………………………………………………………………………………………………………………………………..</w:t>
            </w:r>
          </w:p>
        </w:tc>
      </w:tr>
    </w:tbl>
    <w:p w:rsidR="008B15D8" w:rsidRDefault="008B15D8" w:rsidP="008B15D8"/>
    <w:p w:rsidR="00A30B91" w:rsidRPr="00A338C3" w:rsidRDefault="00A30B91" w:rsidP="00A30B91">
      <w:pPr>
        <w:pStyle w:val="ListParagraph"/>
        <w:numPr>
          <w:ilvl w:val="0"/>
          <w:numId w:val="9"/>
        </w:numPr>
        <w:rPr>
          <w:b/>
          <w:bCs/>
          <w:sz w:val="24"/>
          <w:szCs w:val="24"/>
          <w:u w:val="single"/>
        </w:rPr>
      </w:pPr>
      <w:r w:rsidRPr="00A338C3">
        <w:rPr>
          <w:b/>
          <w:bCs/>
          <w:sz w:val="24"/>
          <w:szCs w:val="24"/>
          <w:u w:val="single"/>
        </w:rPr>
        <w:t>Remplissez  le tableau suivant par ce qui convient</w:t>
      </w:r>
      <w:r w:rsidR="00A338C3" w:rsidRPr="00A338C3">
        <w:rPr>
          <w:b/>
          <w:bCs/>
          <w:sz w:val="24"/>
          <w:szCs w:val="24"/>
          <w:u w:val="single"/>
        </w:rPr>
        <w:t> :</w:t>
      </w:r>
    </w:p>
    <w:p w:rsidR="00A338C3" w:rsidRDefault="00A338C3" w:rsidP="00A338C3"/>
    <w:p w:rsidR="00A338C3" w:rsidRDefault="00A338C3" w:rsidP="00A338C3">
      <w:r>
        <w:t xml:space="preserve">Les termes : </w:t>
      </w:r>
      <w:r w:rsidRPr="00A338C3">
        <w:rPr>
          <w:b/>
          <w:bCs/>
          <w:sz w:val="24"/>
          <w:szCs w:val="24"/>
        </w:rPr>
        <w:t>Les drogues – l’alcool – l’élongation – l’inflammation des tendons – le bruit – le claquage musculaire – l’insomnie – la dépression – l’anxiété.</w:t>
      </w:r>
    </w:p>
    <w:p w:rsidR="00A338C3" w:rsidRDefault="00A338C3" w:rsidP="00A338C3"/>
    <w:tbl>
      <w:tblPr>
        <w:tblStyle w:val="TableGrid"/>
        <w:tblW w:w="0" w:type="auto"/>
        <w:tblLook w:val="04A0" w:firstRow="1" w:lastRow="0" w:firstColumn="1" w:lastColumn="0" w:noHBand="0" w:noVBand="1"/>
      </w:tblPr>
      <w:tblGrid>
        <w:gridCol w:w="8187"/>
        <w:gridCol w:w="8187"/>
      </w:tblGrid>
      <w:tr w:rsidR="00A338C3" w:rsidTr="00A338C3">
        <w:tc>
          <w:tcPr>
            <w:tcW w:w="8187" w:type="dxa"/>
          </w:tcPr>
          <w:p w:rsidR="00A338C3" w:rsidRPr="00A338C3" w:rsidRDefault="00A338C3" w:rsidP="00A338C3">
            <w:pPr>
              <w:jc w:val="center"/>
              <w:rPr>
                <w:b/>
                <w:bCs/>
                <w:sz w:val="24"/>
                <w:szCs w:val="24"/>
                <w:u w:val="single"/>
              </w:rPr>
            </w:pPr>
            <w:r w:rsidRPr="00A338C3">
              <w:rPr>
                <w:b/>
                <w:bCs/>
                <w:sz w:val="24"/>
                <w:szCs w:val="24"/>
                <w:u w:val="single"/>
              </w:rPr>
              <w:t>Les dangers qui menacent le système nerveux</w:t>
            </w:r>
          </w:p>
        </w:tc>
        <w:tc>
          <w:tcPr>
            <w:tcW w:w="8187" w:type="dxa"/>
          </w:tcPr>
          <w:p w:rsidR="00A338C3" w:rsidRPr="00A338C3" w:rsidRDefault="00A338C3" w:rsidP="00A338C3">
            <w:pPr>
              <w:jc w:val="center"/>
              <w:rPr>
                <w:b/>
                <w:bCs/>
                <w:sz w:val="24"/>
                <w:szCs w:val="24"/>
                <w:u w:val="single"/>
              </w:rPr>
            </w:pPr>
            <w:r w:rsidRPr="00A338C3">
              <w:rPr>
                <w:b/>
                <w:bCs/>
                <w:sz w:val="24"/>
                <w:szCs w:val="24"/>
                <w:u w:val="single"/>
              </w:rPr>
              <w:t>Les dangers qui menacent le système musculaire</w:t>
            </w:r>
          </w:p>
        </w:tc>
      </w:tr>
      <w:tr w:rsidR="00A338C3" w:rsidTr="00A338C3">
        <w:tc>
          <w:tcPr>
            <w:tcW w:w="8187" w:type="dxa"/>
          </w:tcPr>
          <w:p w:rsidR="00A338C3" w:rsidRDefault="00A338C3" w:rsidP="00A338C3">
            <w:r>
              <w:t>………………………………………………………………………………………………………………………………………….</w:t>
            </w:r>
          </w:p>
          <w:p w:rsidR="00A338C3" w:rsidRDefault="00A338C3" w:rsidP="00A338C3">
            <w:r>
              <w:t>………………………………………………………………………………………………………………………………………….</w:t>
            </w:r>
          </w:p>
          <w:p w:rsidR="00A338C3" w:rsidRDefault="00A338C3" w:rsidP="00A338C3">
            <w:r>
              <w:t>………………………………………………………………………………………………………………………………………….</w:t>
            </w:r>
          </w:p>
          <w:p w:rsidR="00A338C3" w:rsidRDefault="00A338C3" w:rsidP="00A338C3">
            <w:r>
              <w:t>………………………………………………………………………………………………………………………………………….</w:t>
            </w:r>
          </w:p>
          <w:p w:rsidR="00A338C3" w:rsidRDefault="00A338C3" w:rsidP="00A338C3">
            <w:r>
              <w:t>………………………………………………………………………………………………………………………………………….</w:t>
            </w:r>
          </w:p>
          <w:p w:rsidR="00A338C3" w:rsidRDefault="00A338C3" w:rsidP="00A338C3">
            <w:r>
              <w:t>………………………………………………………………………………………………………………………………………….</w:t>
            </w:r>
          </w:p>
          <w:p w:rsidR="00A338C3" w:rsidRDefault="00A338C3" w:rsidP="00A338C3">
            <w:r>
              <w:t>………………………………………………………………………………………………………………………………………….</w:t>
            </w:r>
          </w:p>
          <w:p w:rsidR="00A338C3" w:rsidRDefault="00A338C3" w:rsidP="00A338C3">
            <w:r>
              <w:t>………………………………………………………………………………………………………………………………………….</w:t>
            </w:r>
          </w:p>
        </w:tc>
        <w:tc>
          <w:tcPr>
            <w:tcW w:w="8187" w:type="dxa"/>
          </w:tcPr>
          <w:p w:rsidR="00A338C3" w:rsidRDefault="00A338C3" w:rsidP="00A338C3">
            <w:r>
              <w:t>………………………………………………………………………………………………………………………………………….</w:t>
            </w:r>
          </w:p>
          <w:p w:rsidR="00A338C3" w:rsidRDefault="00A338C3" w:rsidP="00A338C3">
            <w:r>
              <w:t>………………………………………………………………………………………………………………………………………….</w:t>
            </w:r>
          </w:p>
          <w:p w:rsidR="00A338C3" w:rsidRDefault="00A338C3" w:rsidP="00A338C3">
            <w:r>
              <w:t>………………………………………………………………………………………………………………………………………….</w:t>
            </w:r>
          </w:p>
          <w:p w:rsidR="00A338C3" w:rsidRDefault="00A338C3" w:rsidP="00A338C3">
            <w:r>
              <w:t>………………………………………………………………………………………………………………………………………….</w:t>
            </w:r>
          </w:p>
          <w:p w:rsidR="00A338C3" w:rsidRDefault="00A338C3" w:rsidP="00A338C3">
            <w:r>
              <w:t>………………………………………………………………………………………………………………………………………….</w:t>
            </w:r>
          </w:p>
          <w:p w:rsidR="00A338C3" w:rsidRDefault="00A338C3" w:rsidP="00A338C3">
            <w:r>
              <w:t>………………………………………………………………………………………………………………………………………….</w:t>
            </w:r>
          </w:p>
          <w:p w:rsidR="00A338C3" w:rsidRDefault="00A338C3" w:rsidP="00A338C3">
            <w:r>
              <w:t>………………………………………………………………………………………………………………………………………….</w:t>
            </w:r>
          </w:p>
          <w:p w:rsidR="00A338C3" w:rsidRDefault="00A338C3" w:rsidP="00A338C3">
            <w:r>
              <w:t>………………………………………………………………………………………………………………………………………….</w:t>
            </w:r>
          </w:p>
        </w:tc>
      </w:tr>
    </w:tbl>
    <w:p w:rsidR="00A338C3" w:rsidRDefault="00A338C3" w:rsidP="00A338C3">
      <w:r>
        <w:t xml:space="preserve"> </w:t>
      </w:r>
    </w:p>
    <w:p w:rsidR="00A338C3" w:rsidRDefault="00A338C3" w:rsidP="00A338C3">
      <w:pPr>
        <w:pStyle w:val="ListParagraph"/>
        <w:jc w:val="center"/>
        <w:rPr>
          <w:b/>
          <w:bCs/>
          <w:color w:val="FF0000"/>
          <w:sz w:val="28"/>
          <w:szCs w:val="28"/>
          <w:u w:val="single"/>
        </w:rPr>
      </w:pPr>
      <w:r>
        <w:rPr>
          <w:b/>
          <w:bCs/>
          <w:color w:val="FF0000"/>
          <w:sz w:val="28"/>
          <w:szCs w:val="28"/>
          <w:highlight w:val="lightGray"/>
          <w:u w:val="single"/>
        </w:rPr>
        <w:lastRenderedPageBreak/>
        <w:t xml:space="preserve">Examen </w:t>
      </w:r>
      <w:r w:rsidRPr="00CE09D7">
        <w:rPr>
          <w:b/>
          <w:bCs/>
          <w:color w:val="FF0000"/>
          <w:sz w:val="28"/>
          <w:szCs w:val="28"/>
          <w:highlight w:val="lightGray"/>
          <w:u w:val="single"/>
        </w:rPr>
        <w:t xml:space="preserve">régional juin 2012 </w:t>
      </w:r>
      <w:r>
        <w:rPr>
          <w:b/>
          <w:bCs/>
          <w:color w:val="FF0000"/>
          <w:sz w:val="28"/>
          <w:szCs w:val="28"/>
          <w:highlight w:val="lightGray"/>
          <w:u w:val="single"/>
        </w:rPr>
        <w:t xml:space="preserve">(Tadla </w:t>
      </w:r>
      <w:proofErr w:type="spellStart"/>
      <w:r>
        <w:rPr>
          <w:b/>
          <w:bCs/>
          <w:color w:val="FF0000"/>
          <w:sz w:val="28"/>
          <w:szCs w:val="28"/>
          <w:highlight w:val="lightGray"/>
          <w:u w:val="single"/>
        </w:rPr>
        <w:t>azilal</w:t>
      </w:r>
      <w:proofErr w:type="spellEnd"/>
      <w:r w:rsidRPr="00CE09D7">
        <w:rPr>
          <w:b/>
          <w:bCs/>
          <w:color w:val="FF0000"/>
          <w:sz w:val="28"/>
          <w:szCs w:val="28"/>
          <w:highlight w:val="lightGray"/>
          <w:u w:val="single"/>
        </w:rPr>
        <w:t>)</w:t>
      </w:r>
    </w:p>
    <w:p w:rsidR="00A338C3" w:rsidRDefault="00A338C3" w:rsidP="00A338C3">
      <w:pPr>
        <w:pStyle w:val="ListParagraph"/>
        <w:numPr>
          <w:ilvl w:val="0"/>
          <w:numId w:val="11"/>
        </w:numPr>
        <w:rPr>
          <w:b/>
          <w:bCs/>
          <w:sz w:val="24"/>
          <w:szCs w:val="24"/>
          <w:u w:val="single"/>
        </w:rPr>
      </w:pPr>
      <w:r w:rsidRPr="00816BB0">
        <w:rPr>
          <w:b/>
          <w:bCs/>
          <w:sz w:val="24"/>
          <w:szCs w:val="24"/>
          <w:u w:val="single"/>
        </w:rPr>
        <w:t>Classez les activités suivantes dans le tableau si dessous :</w:t>
      </w:r>
    </w:p>
    <w:p w:rsidR="00816BB0" w:rsidRPr="00816BB0" w:rsidRDefault="00816BB0" w:rsidP="00816BB0">
      <w:pPr>
        <w:pStyle w:val="ListParagraph"/>
        <w:rPr>
          <w:b/>
          <w:bCs/>
          <w:sz w:val="24"/>
          <w:szCs w:val="24"/>
          <w:u w:val="single"/>
        </w:rPr>
      </w:pPr>
    </w:p>
    <w:p w:rsidR="00A338C3" w:rsidRDefault="00A338C3" w:rsidP="00A338C3">
      <w:r>
        <w:t>- écoulement des larmes lors de la coupure d’oignon.</w:t>
      </w:r>
    </w:p>
    <w:p w:rsidR="00A338C3" w:rsidRDefault="00A338C3" w:rsidP="00A338C3">
      <w:r>
        <w:t>-frapper le ballon avec la jambe.</w:t>
      </w:r>
    </w:p>
    <w:p w:rsidR="00816BB0" w:rsidRDefault="00A338C3" w:rsidP="00A338C3">
      <w:r>
        <w:t>-mouvement de l’iris avec le changement d’éclairage.</w:t>
      </w:r>
    </w:p>
    <w:p w:rsidR="00A338C3" w:rsidRDefault="00816BB0" w:rsidP="00A338C3">
      <w:r>
        <w:t>-écrire la date d’aujourd’hui au tableau.</w:t>
      </w:r>
      <w:r w:rsidR="00A338C3">
        <w:t xml:space="preserve"> </w:t>
      </w:r>
    </w:p>
    <w:tbl>
      <w:tblPr>
        <w:tblStyle w:val="TableGrid"/>
        <w:tblW w:w="0" w:type="auto"/>
        <w:tblLook w:val="04A0" w:firstRow="1" w:lastRow="0" w:firstColumn="1" w:lastColumn="0" w:noHBand="0" w:noVBand="1"/>
      </w:tblPr>
      <w:tblGrid>
        <w:gridCol w:w="8187"/>
        <w:gridCol w:w="8187"/>
      </w:tblGrid>
      <w:tr w:rsidR="00816BB0" w:rsidTr="00816BB0">
        <w:tc>
          <w:tcPr>
            <w:tcW w:w="8187" w:type="dxa"/>
          </w:tcPr>
          <w:p w:rsidR="00816BB0" w:rsidRDefault="00816BB0" w:rsidP="00A338C3">
            <w:r>
              <w:t xml:space="preserve">Les activités volontaires </w:t>
            </w:r>
          </w:p>
        </w:tc>
        <w:tc>
          <w:tcPr>
            <w:tcW w:w="8187" w:type="dxa"/>
          </w:tcPr>
          <w:p w:rsidR="00816BB0" w:rsidRDefault="00816BB0" w:rsidP="00A338C3">
            <w:r>
              <w:t xml:space="preserve">Les activités reflexes </w:t>
            </w:r>
          </w:p>
        </w:tc>
      </w:tr>
      <w:tr w:rsidR="00816BB0" w:rsidTr="00816BB0">
        <w:tc>
          <w:tcPr>
            <w:tcW w:w="8187" w:type="dxa"/>
          </w:tcPr>
          <w:p w:rsidR="00816BB0" w:rsidRDefault="00816BB0" w:rsidP="00816BB0">
            <w:r>
              <w:t>………………………………………………………………………………………………………………………………………….</w:t>
            </w:r>
          </w:p>
          <w:p w:rsidR="00816BB0" w:rsidRDefault="00816BB0" w:rsidP="00816BB0">
            <w:r>
              <w:t>………………………………………………………………………………………………………………………………………….</w:t>
            </w:r>
          </w:p>
        </w:tc>
        <w:tc>
          <w:tcPr>
            <w:tcW w:w="8187" w:type="dxa"/>
          </w:tcPr>
          <w:p w:rsidR="00816BB0" w:rsidRDefault="00816BB0" w:rsidP="00816BB0">
            <w:r>
              <w:t>………………………………………………………………………………………………………………………………………….</w:t>
            </w:r>
          </w:p>
          <w:p w:rsidR="00816BB0" w:rsidRDefault="00816BB0" w:rsidP="00816BB0">
            <w:r>
              <w:t>………………………………………………………………………………………………………………………………………….</w:t>
            </w:r>
          </w:p>
        </w:tc>
      </w:tr>
    </w:tbl>
    <w:p w:rsidR="00816BB0" w:rsidRDefault="00816BB0" w:rsidP="00A338C3"/>
    <w:p w:rsidR="00816BB0" w:rsidRPr="00816BB0" w:rsidRDefault="00816BB0" w:rsidP="00816BB0">
      <w:pPr>
        <w:pStyle w:val="ListParagraph"/>
        <w:numPr>
          <w:ilvl w:val="0"/>
          <w:numId w:val="11"/>
        </w:numPr>
        <w:spacing w:line="480" w:lineRule="auto"/>
        <w:rPr>
          <w:b/>
          <w:bCs/>
          <w:sz w:val="24"/>
          <w:szCs w:val="24"/>
          <w:u w:val="single"/>
        </w:rPr>
      </w:pPr>
      <w:r w:rsidRPr="00816BB0">
        <w:rPr>
          <w:b/>
          <w:bCs/>
          <w:sz w:val="24"/>
          <w:szCs w:val="24"/>
          <w:u w:val="single"/>
        </w:rPr>
        <w:t xml:space="preserve">Répondez par vrais ou faux : </w:t>
      </w:r>
    </w:p>
    <w:p w:rsidR="00816BB0" w:rsidRDefault="00816BB0" w:rsidP="00A2552B">
      <w:pPr>
        <w:pStyle w:val="ListParagraph"/>
        <w:numPr>
          <w:ilvl w:val="0"/>
          <w:numId w:val="12"/>
        </w:numPr>
        <w:ind w:left="714" w:hanging="357"/>
      </w:pPr>
      <w:r>
        <w:t xml:space="preserve">La fibre musculaire est cellule </w:t>
      </w:r>
      <w:r w:rsidRPr="00816BB0">
        <w:t>anucléée</w:t>
      </w:r>
      <w:r>
        <w:t> :………………………………………………………………………………………</w:t>
      </w:r>
    </w:p>
    <w:p w:rsidR="00816BB0" w:rsidRDefault="00816BB0" w:rsidP="00A2552B">
      <w:pPr>
        <w:pStyle w:val="ListParagraph"/>
        <w:numPr>
          <w:ilvl w:val="0"/>
          <w:numId w:val="12"/>
        </w:numPr>
        <w:ind w:left="714" w:hanging="357"/>
      </w:pPr>
      <w:r>
        <w:t>La fibre musculaire est cellule plurinucléée : ………………………………………………………………………………..</w:t>
      </w:r>
    </w:p>
    <w:p w:rsidR="00816BB0" w:rsidRDefault="00816BB0" w:rsidP="00A2552B">
      <w:pPr>
        <w:pStyle w:val="ListParagraph"/>
        <w:numPr>
          <w:ilvl w:val="0"/>
          <w:numId w:val="12"/>
        </w:numPr>
        <w:ind w:left="714" w:hanging="357"/>
      </w:pPr>
      <w:r>
        <w:t>La fibre musculaire est une cellule excitable : ……………………………………………………………………………….</w:t>
      </w:r>
    </w:p>
    <w:p w:rsidR="00816BB0" w:rsidRDefault="00816BB0" w:rsidP="00A2552B">
      <w:pPr>
        <w:pStyle w:val="ListParagraph"/>
        <w:numPr>
          <w:ilvl w:val="0"/>
          <w:numId w:val="12"/>
        </w:numPr>
        <w:ind w:left="714" w:hanging="357"/>
      </w:pPr>
      <w:r>
        <w:t>La stimulation mécanique du muscle d’une grenouille  droguer résulte sa contraction :………………</w:t>
      </w:r>
      <w:r w:rsidR="00A2552B">
        <w:t>……………………….</w:t>
      </w:r>
    </w:p>
    <w:p w:rsidR="00A2552B" w:rsidRDefault="00A2552B" w:rsidP="00A2552B">
      <w:pPr>
        <w:pStyle w:val="ListParagraph"/>
        <w:numPr>
          <w:ilvl w:val="0"/>
          <w:numId w:val="12"/>
        </w:numPr>
        <w:ind w:left="714" w:hanging="357"/>
      </w:pPr>
      <w:r>
        <w:t>La stimulation mécanique du muscle d’une grenouille  droguer ne résulte pas  sa contraction :……………………………</w:t>
      </w:r>
    </w:p>
    <w:p w:rsidR="00816BB0" w:rsidRDefault="00A2552B" w:rsidP="00A2552B">
      <w:pPr>
        <w:pStyle w:val="ListParagraph"/>
        <w:numPr>
          <w:ilvl w:val="0"/>
          <w:numId w:val="12"/>
        </w:numPr>
        <w:ind w:left="714" w:hanging="357"/>
      </w:pPr>
      <w:r>
        <w:t>Pendant la flexion du membre supérieure, le biceps se contracte et le triceps se délatte : …………………………………</w:t>
      </w:r>
    </w:p>
    <w:p w:rsidR="00A2552B" w:rsidRDefault="00A2552B" w:rsidP="00A2552B">
      <w:pPr>
        <w:pStyle w:val="ListParagraph"/>
        <w:numPr>
          <w:ilvl w:val="0"/>
          <w:numId w:val="12"/>
        </w:numPr>
        <w:ind w:left="714" w:hanging="357"/>
      </w:pPr>
      <w:r>
        <w:t>Le muscle consomme pendant son activité une quantité d’oxygène plus grande que dans le repos : …………………….</w:t>
      </w:r>
    </w:p>
    <w:p w:rsidR="00A2552B" w:rsidRDefault="00A2552B" w:rsidP="00A2552B">
      <w:pPr>
        <w:pStyle w:val="ListParagraph"/>
        <w:numPr>
          <w:ilvl w:val="0"/>
          <w:numId w:val="12"/>
        </w:numPr>
        <w:ind w:left="714" w:hanging="357"/>
      </w:pPr>
      <w:r>
        <w:t>La température du muscle pendant son activité est basse : ………………………………………………</w:t>
      </w:r>
    </w:p>
    <w:p w:rsidR="002F4FD3" w:rsidRDefault="002F4FD3" w:rsidP="002F4FD3">
      <w:pPr>
        <w:pStyle w:val="ListParagraph"/>
        <w:ind w:left="714"/>
      </w:pPr>
    </w:p>
    <w:p w:rsidR="00A2552B" w:rsidRDefault="00A2552B" w:rsidP="00A2552B">
      <w:pPr>
        <w:pStyle w:val="ListParagraph"/>
        <w:jc w:val="center"/>
        <w:rPr>
          <w:b/>
          <w:bCs/>
          <w:color w:val="FF0000"/>
          <w:sz w:val="28"/>
          <w:szCs w:val="28"/>
          <w:u w:val="single"/>
        </w:rPr>
      </w:pPr>
      <w:r>
        <w:rPr>
          <w:b/>
          <w:bCs/>
          <w:color w:val="FF0000"/>
          <w:sz w:val="28"/>
          <w:szCs w:val="28"/>
          <w:highlight w:val="lightGray"/>
          <w:u w:val="single"/>
        </w:rPr>
        <w:t xml:space="preserve">Examen </w:t>
      </w:r>
      <w:r w:rsidRPr="00CE09D7">
        <w:rPr>
          <w:b/>
          <w:bCs/>
          <w:color w:val="FF0000"/>
          <w:sz w:val="28"/>
          <w:szCs w:val="28"/>
          <w:highlight w:val="lightGray"/>
          <w:u w:val="single"/>
        </w:rPr>
        <w:t xml:space="preserve">régional juin 2012 </w:t>
      </w:r>
      <w:r>
        <w:rPr>
          <w:b/>
          <w:bCs/>
          <w:color w:val="FF0000"/>
          <w:sz w:val="28"/>
          <w:szCs w:val="28"/>
          <w:highlight w:val="lightGray"/>
          <w:u w:val="single"/>
        </w:rPr>
        <w:t>(</w:t>
      </w:r>
      <w:proofErr w:type="spellStart"/>
      <w:r>
        <w:rPr>
          <w:b/>
          <w:bCs/>
          <w:color w:val="FF0000"/>
          <w:sz w:val="28"/>
          <w:szCs w:val="28"/>
          <w:highlight w:val="lightGray"/>
          <w:u w:val="single"/>
        </w:rPr>
        <w:t>Chawiya</w:t>
      </w:r>
      <w:proofErr w:type="spellEnd"/>
      <w:r>
        <w:rPr>
          <w:b/>
          <w:bCs/>
          <w:color w:val="FF0000"/>
          <w:sz w:val="28"/>
          <w:szCs w:val="28"/>
          <w:highlight w:val="lightGray"/>
          <w:u w:val="single"/>
        </w:rPr>
        <w:t xml:space="preserve"> </w:t>
      </w:r>
      <w:proofErr w:type="spellStart"/>
      <w:r>
        <w:rPr>
          <w:b/>
          <w:bCs/>
          <w:color w:val="FF0000"/>
          <w:sz w:val="28"/>
          <w:szCs w:val="28"/>
          <w:highlight w:val="lightGray"/>
          <w:u w:val="single"/>
        </w:rPr>
        <w:t>ourdigha</w:t>
      </w:r>
      <w:proofErr w:type="spellEnd"/>
      <w:r w:rsidRPr="00CE09D7">
        <w:rPr>
          <w:b/>
          <w:bCs/>
          <w:color w:val="FF0000"/>
          <w:sz w:val="28"/>
          <w:szCs w:val="28"/>
          <w:highlight w:val="lightGray"/>
          <w:u w:val="single"/>
        </w:rPr>
        <w:t>)</w:t>
      </w:r>
    </w:p>
    <w:p w:rsidR="00A2552B" w:rsidRDefault="00A2552B" w:rsidP="00A2552B">
      <w:pPr>
        <w:pStyle w:val="ListParagraph"/>
        <w:numPr>
          <w:ilvl w:val="0"/>
          <w:numId w:val="13"/>
        </w:numPr>
        <w:rPr>
          <w:b/>
          <w:bCs/>
          <w:sz w:val="24"/>
          <w:szCs w:val="24"/>
          <w:u w:val="single"/>
        </w:rPr>
      </w:pPr>
      <w:r w:rsidRPr="00A2552B">
        <w:rPr>
          <w:b/>
          <w:bCs/>
          <w:sz w:val="24"/>
          <w:szCs w:val="24"/>
          <w:u w:val="single"/>
        </w:rPr>
        <w:t xml:space="preserve">Répondez par vrais ou faux : </w:t>
      </w:r>
    </w:p>
    <w:p w:rsidR="002F4FD3" w:rsidRPr="00A2552B" w:rsidRDefault="002F4FD3" w:rsidP="002F4FD3">
      <w:pPr>
        <w:pStyle w:val="ListParagraph"/>
        <w:rPr>
          <w:b/>
          <w:bCs/>
          <w:sz w:val="24"/>
          <w:szCs w:val="24"/>
          <w:u w:val="single"/>
        </w:rPr>
      </w:pPr>
    </w:p>
    <w:tbl>
      <w:tblPr>
        <w:tblStyle w:val="TableGrid"/>
        <w:tblW w:w="0" w:type="auto"/>
        <w:tblLook w:val="04A0" w:firstRow="1" w:lastRow="0" w:firstColumn="1" w:lastColumn="0" w:noHBand="0" w:noVBand="1"/>
      </w:tblPr>
      <w:tblGrid>
        <w:gridCol w:w="8187"/>
        <w:gridCol w:w="8187"/>
      </w:tblGrid>
      <w:tr w:rsidR="00A2552B" w:rsidTr="00A2552B">
        <w:tc>
          <w:tcPr>
            <w:tcW w:w="8187" w:type="dxa"/>
          </w:tcPr>
          <w:p w:rsidR="00A2552B" w:rsidRDefault="009D3B87" w:rsidP="00A2552B">
            <w:pPr>
              <w:rPr>
                <w:b/>
                <w:bCs/>
              </w:rPr>
            </w:pPr>
            <w:r w:rsidRPr="009D3B87">
              <w:rPr>
                <w:b/>
                <w:bCs/>
              </w:rPr>
              <w:t xml:space="preserve">le système nerveux se compose de : </w:t>
            </w:r>
          </w:p>
          <w:p w:rsidR="002F4FD3" w:rsidRPr="009D3B87" w:rsidRDefault="002F4FD3" w:rsidP="00A2552B">
            <w:pPr>
              <w:rPr>
                <w:b/>
                <w:bCs/>
              </w:rPr>
            </w:pPr>
          </w:p>
          <w:p w:rsidR="009D3B87" w:rsidRDefault="009D3B87" w:rsidP="00A2552B">
            <w:r>
              <w:t>-cerveau et moelle épinière et les nerfs : …………………………………………………………………………</w:t>
            </w:r>
          </w:p>
          <w:p w:rsidR="002F4FD3" w:rsidRDefault="002F4FD3" w:rsidP="00A2552B"/>
          <w:p w:rsidR="009D3B87" w:rsidRDefault="009D3B87" w:rsidP="00A2552B">
            <w:r>
              <w:t>-l’encéphale et la moelle épinière et les nerfs : ……………………………………………………………….</w:t>
            </w:r>
          </w:p>
          <w:p w:rsidR="002F4FD3" w:rsidRDefault="002F4FD3" w:rsidP="00A2552B"/>
        </w:tc>
        <w:tc>
          <w:tcPr>
            <w:tcW w:w="8187" w:type="dxa"/>
          </w:tcPr>
          <w:p w:rsidR="00A2552B" w:rsidRDefault="009D3B87" w:rsidP="00A2552B">
            <w:pPr>
              <w:rPr>
                <w:b/>
                <w:bCs/>
              </w:rPr>
            </w:pPr>
            <w:r w:rsidRPr="009D3B87">
              <w:rPr>
                <w:b/>
                <w:bCs/>
              </w:rPr>
              <w:t>L’encéphale est :</w:t>
            </w:r>
          </w:p>
          <w:p w:rsidR="002F4FD3" w:rsidRPr="009D3B87" w:rsidRDefault="002F4FD3" w:rsidP="00A2552B">
            <w:pPr>
              <w:rPr>
                <w:b/>
                <w:bCs/>
              </w:rPr>
            </w:pPr>
          </w:p>
          <w:p w:rsidR="009D3B87" w:rsidRDefault="009D3B87" w:rsidP="00A2552B">
            <w:r>
              <w:t>-le cerveau et le bulbe rachidien et les nerfs :…………………………………………………………………</w:t>
            </w:r>
            <w:r w:rsidR="002F4FD3">
              <w:t>…</w:t>
            </w:r>
          </w:p>
          <w:p w:rsidR="002F4FD3" w:rsidRDefault="002F4FD3" w:rsidP="00A2552B"/>
          <w:p w:rsidR="009D3B87" w:rsidRDefault="009D3B87" w:rsidP="00A2552B">
            <w:r>
              <w:t>-le cerveau et le cervelet et le bulbe rachidien : ……………………………………………………………</w:t>
            </w:r>
            <w:r w:rsidR="002F4FD3">
              <w:t>….</w:t>
            </w:r>
          </w:p>
        </w:tc>
      </w:tr>
      <w:tr w:rsidR="00A2552B" w:rsidTr="00A2552B">
        <w:tc>
          <w:tcPr>
            <w:tcW w:w="8187" w:type="dxa"/>
          </w:tcPr>
          <w:p w:rsidR="009D3B87" w:rsidRDefault="009D3B87" w:rsidP="00A2552B">
            <w:pPr>
              <w:rPr>
                <w:b/>
                <w:bCs/>
              </w:rPr>
            </w:pPr>
            <w:r w:rsidRPr="009D3B87">
              <w:rPr>
                <w:b/>
                <w:bCs/>
              </w:rPr>
              <w:t>Le muscle squelettique se caractérise :</w:t>
            </w:r>
          </w:p>
          <w:p w:rsidR="002F4FD3" w:rsidRPr="009D3B87" w:rsidRDefault="002F4FD3" w:rsidP="00A2552B">
            <w:pPr>
              <w:rPr>
                <w:b/>
                <w:bCs/>
              </w:rPr>
            </w:pPr>
          </w:p>
          <w:p w:rsidR="00A2552B" w:rsidRDefault="009D3B87" w:rsidP="00A2552B">
            <w:r>
              <w:t>-par 2 caractéristiques qui sont l’excitabilité  et la contractilité  ………………………………………</w:t>
            </w:r>
          </w:p>
          <w:p w:rsidR="002F4FD3" w:rsidRDefault="002F4FD3" w:rsidP="00A2552B"/>
          <w:p w:rsidR="009D3B87" w:rsidRDefault="009D3B87" w:rsidP="00A2552B">
            <w:r>
              <w:t>-Par 3 caractéristiques qui sont l’excitabilité  et la contractilité  et l’élasticité …………………</w:t>
            </w:r>
          </w:p>
          <w:p w:rsidR="002F4FD3" w:rsidRDefault="002F4FD3" w:rsidP="00A2552B"/>
        </w:tc>
        <w:tc>
          <w:tcPr>
            <w:tcW w:w="8187" w:type="dxa"/>
          </w:tcPr>
          <w:p w:rsidR="00A2552B" w:rsidRDefault="002F4FD3" w:rsidP="00A2552B">
            <w:r>
              <w:t>Le tissu musculaire se compose :</w:t>
            </w:r>
          </w:p>
          <w:p w:rsidR="002F4FD3" w:rsidRDefault="002F4FD3" w:rsidP="00A2552B"/>
          <w:p w:rsidR="002F4FD3" w:rsidRDefault="002F4FD3" w:rsidP="002F4FD3">
            <w:r>
              <w:t>-de plusieurs fibre musculaires et capillaires sanguines et de fibre nerveux :……………………</w:t>
            </w:r>
          </w:p>
          <w:p w:rsidR="002F4FD3" w:rsidRDefault="002F4FD3" w:rsidP="002F4FD3"/>
          <w:p w:rsidR="002F4FD3" w:rsidRDefault="002F4FD3" w:rsidP="002F4FD3">
            <w:r>
              <w:t xml:space="preserve">-de plusieurs fibres musculaires et de fibres nerveuses et de cellules qui </w:t>
            </w:r>
          </w:p>
          <w:p w:rsidR="002F4FD3" w:rsidRDefault="002F4FD3" w:rsidP="002F4FD3">
            <w:r>
              <w:t xml:space="preserve">Contient un seul noyau : ………………………………………………………………………………………………….. </w:t>
            </w:r>
          </w:p>
          <w:p w:rsidR="002F4FD3" w:rsidRDefault="002F4FD3" w:rsidP="002F4FD3"/>
        </w:tc>
      </w:tr>
    </w:tbl>
    <w:p w:rsidR="002F4FD3" w:rsidRDefault="002F4FD3" w:rsidP="002F4FD3">
      <w:pPr>
        <w:pStyle w:val="ListParagraph"/>
        <w:jc w:val="center"/>
        <w:rPr>
          <w:b/>
          <w:bCs/>
          <w:color w:val="FF0000"/>
          <w:sz w:val="28"/>
          <w:szCs w:val="28"/>
          <w:highlight w:val="lightGray"/>
          <w:u w:val="single"/>
        </w:rPr>
      </w:pPr>
    </w:p>
    <w:p w:rsidR="002F4FD3" w:rsidRDefault="002F4FD3" w:rsidP="002F4FD3">
      <w:pPr>
        <w:pStyle w:val="ListParagraph"/>
        <w:jc w:val="center"/>
        <w:rPr>
          <w:b/>
          <w:bCs/>
          <w:color w:val="FF0000"/>
          <w:sz w:val="28"/>
          <w:szCs w:val="28"/>
          <w:u w:val="single"/>
        </w:rPr>
      </w:pPr>
      <w:r>
        <w:rPr>
          <w:b/>
          <w:bCs/>
          <w:color w:val="FF0000"/>
          <w:sz w:val="28"/>
          <w:szCs w:val="28"/>
          <w:highlight w:val="lightGray"/>
          <w:u w:val="single"/>
        </w:rPr>
        <w:lastRenderedPageBreak/>
        <w:t xml:space="preserve">Examen </w:t>
      </w:r>
      <w:r w:rsidRPr="00CE09D7">
        <w:rPr>
          <w:b/>
          <w:bCs/>
          <w:color w:val="FF0000"/>
          <w:sz w:val="28"/>
          <w:szCs w:val="28"/>
          <w:highlight w:val="lightGray"/>
          <w:u w:val="single"/>
        </w:rPr>
        <w:t xml:space="preserve">régional juin 2012 </w:t>
      </w:r>
      <w:r>
        <w:rPr>
          <w:b/>
          <w:bCs/>
          <w:color w:val="FF0000"/>
          <w:sz w:val="28"/>
          <w:szCs w:val="28"/>
          <w:highlight w:val="lightGray"/>
          <w:u w:val="single"/>
        </w:rPr>
        <w:t xml:space="preserve">(tanga </w:t>
      </w:r>
      <w:proofErr w:type="spellStart"/>
      <w:r>
        <w:rPr>
          <w:b/>
          <w:bCs/>
          <w:color w:val="FF0000"/>
          <w:sz w:val="28"/>
          <w:szCs w:val="28"/>
          <w:highlight w:val="lightGray"/>
          <w:u w:val="single"/>
        </w:rPr>
        <w:t>titouan</w:t>
      </w:r>
      <w:proofErr w:type="spellEnd"/>
      <w:r w:rsidRPr="00CE09D7">
        <w:rPr>
          <w:b/>
          <w:bCs/>
          <w:color w:val="FF0000"/>
          <w:sz w:val="28"/>
          <w:szCs w:val="28"/>
          <w:highlight w:val="lightGray"/>
          <w:u w:val="single"/>
        </w:rPr>
        <w:t>)</w:t>
      </w:r>
    </w:p>
    <w:p w:rsidR="00A2552B" w:rsidRDefault="005D654B" w:rsidP="00A2552B">
      <w:r>
        <w:t xml:space="preserve">Le schéma 1 du document 1 est une observation microscopique d’une coupe transversale de la moelle épinière, et les schémas 2 et 3 du document 1 sont des </w:t>
      </w:r>
      <w:r w:rsidR="008F3519">
        <w:t>observations microscopiques</w:t>
      </w:r>
      <w:r>
        <w:t xml:space="preserve"> de quelque région du schéma 1 :</w:t>
      </w:r>
    </w:p>
    <w:p w:rsidR="008F3519" w:rsidRDefault="008F3519" w:rsidP="00A2552B"/>
    <w:tbl>
      <w:tblPr>
        <w:tblStyle w:val="TableGrid"/>
        <w:tblW w:w="0" w:type="auto"/>
        <w:tblLook w:val="04A0" w:firstRow="1" w:lastRow="0" w:firstColumn="1" w:lastColumn="0" w:noHBand="0" w:noVBand="1"/>
      </w:tblPr>
      <w:tblGrid>
        <w:gridCol w:w="5038"/>
        <w:gridCol w:w="6298"/>
        <w:gridCol w:w="5038"/>
      </w:tblGrid>
      <w:tr w:rsidR="005D654B" w:rsidTr="005D654B">
        <w:tc>
          <w:tcPr>
            <w:tcW w:w="5458" w:type="dxa"/>
          </w:tcPr>
          <w:p w:rsidR="005D654B" w:rsidRDefault="008F3519" w:rsidP="00A2552B">
            <w:r>
              <w:object w:dxaOrig="6706" w:dyaOrig="5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72.8pt" o:ole="">
                  <v:imagedata r:id="rId10" o:title=""/>
                </v:shape>
                <o:OLEObject Type="Embed" ProgID="PBrush" ShapeID="_x0000_i1025" DrawAspect="Content" ObjectID="_1648528506" r:id="rId11"/>
              </w:object>
            </w:r>
          </w:p>
        </w:tc>
        <w:tc>
          <w:tcPr>
            <w:tcW w:w="5458" w:type="dxa"/>
          </w:tcPr>
          <w:p w:rsidR="005D654B" w:rsidRDefault="005D654B" w:rsidP="00A2552B">
            <w:r>
              <w:object w:dxaOrig="13545" w:dyaOrig="7335">
                <v:shape id="_x0000_i1026" type="#_x0000_t75" style="width:302.4pt;height:180pt" o:ole="">
                  <v:imagedata r:id="rId12" o:title=""/>
                </v:shape>
                <o:OLEObject Type="Embed" ProgID="PBrush" ShapeID="_x0000_i1026" DrawAspect="Content" ObjectID="_1648528507" r:id="rId13"/>
              </w:object>
            </w:r>
          </w:p>
        </w:tc>
        <w:tc>
          <w:tcPr>
            <w:tcW w:w="5458" w:type="dxa"/>
          </w:tcPr>
          <w:p w:rsidR="005D654B" w:rsidRDefault="008F3519" w:rsidP="00A2552B">
            <w:r>
              <w:object w:dxaOrig="6719" w:dyaOrig="5609">
                <v:shape id="_x0000_i1027" type="#_x0000_t75" style="width:3in;height:180pt" o:ole="">
                  <v:imagedata r:id="rId14" o:title=""/>
                </v:shape>
                <o:OLEObject Type="Embed" ProgID="PBrush" ShapeID="_x0000_i1027" DrawAspect="Content" ObjectID="_1648528508" r:id="rId15"/>
              </w:object>
            </w:r>
          </w:p>
        </w:tc>
      </w:tr>
    </w:tbl>
    <w:p w:rsidR="005D654B" w:rsidRDefault="005D654B" w:rsidP="00A2552B"/>
    <w:p w:rsidR="005D654B" w:rsidRDefault="008F3519" w:rsidP="008F3519">
      <w:pPr>
        <w:pStyle w:val="ListParagraph"/>
        <w:numPr>
          <w:ilvl w:val="0"/>
          <w:numId w:val="14"/>
        </w:numPr>
        <w:rPr>
          <w:b/>
          <w:bCs/>
          <w:u w:val="single"/>
        </w:rPr>
      </w:pPr>
      <w:r w:rsidRPr="008F3519">
        <w:rPr>
          <w:b/>
          <w:bCs/>
          <w:u w:val="single"/>
        </w:rPr>
        <w:t>Donnez les noms des numéros du schéma 1 :</w:t>
      </w:r>
    </w:p>
    <w:p w:rsidR="008F3519" w:rsidRPr="008F3519" w:rsidRDefault="008F3519" w:rsidP="008F3519">
      <w:pPr>
        <w:pStyle w:val="ListParagraph"/>
        <w:rPr>
          <w:b/>
          <w:bCs/>
          <w:u w:val="single"/>
        </w:rPr>
      </w:pPr>
    </w:p>
    <w:p w:rsidR="008F3519" w:rsidRDefault="008F3519" w:rsidP="008F3519">
      <w:r>
        <w:t>1 :…………………………………………………………………………………………2 :………………………………………………………………………………………………..3 :…………………………………………………………………………………….</w:t>
      </w:r>
    </w:p>
    <w:p w:rsidR="008F3519" w:rsidRDefault="008F3519" w:rsidP="008F3519"/>
    <w:p w:rsidR="008F3519" w:rsidRDefault="008F3519" w:rsidP="008F3519">
      <w:r>
        <w:t>4 :………………………………………………………………………………………..5 :………………………………………………………………………………………………….6 :……………………………………………………………………………………</w:t>
      </w:r>
    </w:p>
    <w:p w:rsidR="008F3519" w:rsidRDefault="008F3519" w:rsidP="008F3519"/>
    <w:p w:rsidR="008F3519" w:rsidRPr="008F3519" w:rsidRDefault="008F3519" w:rsidP="008F3519">
      <w:pPr>
        <w:pStyle w:val="ListParagraph"/>
        <w:numPr>
          <w:ilvl w:val="0"/>
          <w:numId w:val="14"/>
        </w:numPr>
        <w:rPr>
          <w:b/>
          <w:bCs/>
          <w:u w:val="single"/>
        </w:rPr>
      </w:pPr>
      <w:r w:rsidRPr="008F3519">
        <w:rPr>
          <w:b/>
          <w:bCs/>
          <w:u w:val="single"/>
        </w:rPr>
        <w:t>Déterminez  les régions de la moelle épinière ou se trouve les éléments 7 et 8 </w:t>
      </w:r>
      <w:r>
        <w:rPr>
          <w:b/>
          <w:bCs/>
          <w:u w:val="single"/>
        </w:rPr>
        <w:t xml:space="preserve">des </w:t>
      </w:r>
      <w:r w:rsidR="000712F2">
        <w:rPr>
          <w:b/>
          <w:bCs/>
          <w:u w:val="single"/>
        </w:rPr>
        <w:t>schémas</w:t>
      </w:r>
      <w:r>
        <w:rPr>
          <w:b/>
          <w:bCs/>
          <w:u w:val="single"/>
        </w:rPr>
        <w:t xml:space="preserve"> 2 et 3 </w:t>
      </w:r>
      <w:r w:rsidRPr="008F3519">
        <w:rPr>
          <w:b/>
          <w:bCs/>
          <w:u w:val="single"/>
        </w:rPr>
        <w:t>:</w:t>
      </w:r>
    </w:p>
    <w:p w:rsidR="008F3519" w:rsidRDefault="008F3519" w:rsidP="008F3519"/>
    <w:p w:rsidR="008F3519" w:rsidRDefault="008F3519" w:rsidP="008F3519">
      <w:r>
        <w:t>7 :………………………………………………………………………………………………………………………………………..8 :……………………………………………………………………………………………………………………………………………</w:t>
      </w:r>
    </w:p>
    <w:p w:rsidR="008F3519" w:rsidRDefault="008F3519" w:rsidP="008F3519"/>
    <w:p w:rsidR="008F3519" w:rsidRPr="000712F2" w:rsidRDefault="008F3519" w:rsidP="008F3519">
      <w:pPr>
        <w:pStyle w:val="ListParagraph"/>
        <w:numPr>
          <w:ilvl w:val="0"/>
          <w:numId w:val="14"/>
        </w:numPr>
        <w:rPr>
          <w:b/>
          <w:bCs/>
          <w:u w:val="single"/>
        </w:rPr>
      </w:pPr>
      <w:r w:rsidRPr="000712F2">
        <w:rPr>
          <w:b/>
          <w:bCs/>
          <w:u w:val="single"/>
        </w:rPr>
        <w:t>Donnez un danger qui menace l’intégrité du système nerveux et la manière de protection contre cette menace :</w:t>
      </w:r>
    </w:p>
    <w:p w:rsidR="008F3519" w:rsidRDefault="008F3519" w:rsidP="008F3519"/>
    <w:tbl>
      <w:tblPr>
        <w:tblStyle w:val="TableGrid"/>
        <w:tblW w:w="0" w:type="auto"/>
        <w:tblLook w:val="04A0" w:firstRow="1" w:lastRow="0" w:firstColumn="1" w:lastColumn="0" w:noHBand="0" w:noVBand="1"/>
      </w:tblPr>
      <w:tblGrid>
        <w:gridCol w:w="8187"/>
        <w:gridCol w:w="8187"/>
      </w:tblGrid>
      <w:tr w:rsidR="008F3519" w:rsidTr="000712F2">
        <w:trPr>
          <w:trHeight w:val="785"/>
        </w:trPr>
        <w:tc>
          <w:tcPr>
            <w:tcW w:w="8187" w:type="dxa"/>
            <w:vAlign w:val="center"/>
          </w:tcPr>
          <w:p w:rsidR="008F3519" w:rsidRPr="000712F2" w:rsidRDefault="000712F2" w:rsidP="000712F2">
            <w:pPr>
              <w:jc w:val="center"/>
              <w:rPr>
                <w:b/>
                <w:bCs/>
              </w:rPr>
            </w:pPr>
            <w:r w:rsidRPr="000712F2">
              <w:rPr>
                <w:b/>
                <w:bCs/>
              </w:rPr>
              <w:t>danger qui menace l’intégrité du système nerveux</w:t>
            </w:r>
          </w:p>
        </w:tc>
        <w:tc>
          <w:tcPr>
            <w:tcW w:w="8187" w:type="dxa"/>
            <w:vAlign w:val="center"/>
          </w:tcPr>
          <w:p w:rsidR="008F3519" w:rsidRPr="000712F2" w:rsidRDefault="000712F2" w:rsidP="000712F2">
            <w:pPr>
              <w:jc w:val="center"/>
              <w:rPr>
                <w:b/>
                <w:bCs/>
              </w:rPr>
            </w:pPr>
            <w:r w:rsidRPr="000712F2">
              <w:rPr>
                <w:b/>
                <w:bCs/>
              </w:rPr>
              <w:t>la manière de protection contre cette menace</w:t>
            </w:r>
          </w:p>
        </w:tc>
      </w:tr>
      <w:tr w:rsidR="000712F2" w:rsidTr="000712F2">
        <w:trPr>
          <w:trHeight w:val="1640"/>
        </w:trPr>
        <w:tc>
          <w:tcPr>
            <w:tcW w:w="8187" w:type="dxa"/>
            <w:vAlign w:val="center"/>
          </w:tcPr>
          <w:p w:rsidR="000712F2" w:rsidRDefault="000712F2" w:rsidP="000712F2">
            <w:pPr>
              <w:jc w:val="center"/>
            </w:pPr>
            <w:r>
              <w:t>………………………………………………………………………………………………………………………………………….</w:t>
            </w:r>
          </w:p>
        </w:tc>
        <w:tc>
          <w:tcPr>
            <w:tcW w:w="8187" w:type="dxa"/>
            <w:vAlign w:val="center"/>
          </w:tcPr>
          <w:p w:rsidR="000712F2" w:rsidRDefault="000712F2" w:rsidP="000712F2">
            <w:pPr>
              <w:jc w:val="center"/>
            </w:pPr>
            <w:r>
              <w:t>………………………………………………………………………………………………………………………………………….</w:t>
            </w:r>
          </w:p>
        </w:tc>
      </w:tr>
    </w:tbl>
    <w:p w:rsidR="008F3519" w:rsidRDefault="008F3519" w:rsidP="008F3519"/>
    <w:p w:rsidR="000712F2" w:rsidRDefault="000712F2" w:rsidP="000712F2">
      <w:pPr>
        <w:pStyle w:val="ListParagraph"/>
        <w:jc w:val="center"/>
        <w:rPr>
          <w:b/>
          <w:bCs/>
          <w:color w:val="FF0000"/>
          <w:sz w:val="28"/>
          <w:szCs w:val="28"/>
          <w:u w:val="single"/>
        </w:rPr>
      </w:pPr>
      <w:r>
        <w:rPr>
          <w:b/>
          <w:bCs/>
          <w:color w:val="FF0000"/>
          <w:sz w:val="28"/>
          <w:szCs w:val="28"/>
          <w:highlight w:val="lightGray"/>
          <w:u w:val="single"/>
        </w:rPr>
        <w:lastRenderedPageBreak/>
        <w:t xml:space="preserve">Examen </w:t>
      </w:r>
      <w:r w:rsidRPr="00CE09D7">
        <w:rPr>
          <w:b/>
          <w:bCs/>
          <w:color w:val="FF0000"/>
          <w:sz w:val="28"/>
          <w:szCs w:val="28"/>
          <w:highlight w:val="lightGray"/>
          <w:u w:val="single"/>
        </w:rPr>
        <w:t xml:space="preserve">régional juin 2012 </w:t>
      </w:r>
      <w:r>
        <w:rPr>
          <w:b/>
          <w:bCs/>
          <w:color w:val="FF0000"/>
          <w:sz w:val="28"/>
          <w:szCs w:val="28"/>
          <w:highlight w:val="lightGray"/>
          <w:u w:val="single"/>
        </w:rPr>
        <w:t>(</w:t>
      </w:r>
      <w:proofErr w:type="spellStart"/>
      <w:r>
        <w:rPr>
          <w:b/>
          <w:bCs/>
          <w:color w:val="FF0000"/>
          <w:sz w:val="28"/>
          <w:szCs w:val="28"/>
          <w:highlight w:val="lightGray"/>
          <w:u w:val="single"/>
        </w:rPr>
        <w:t>Jihat</w:t>
      </w:r>
      <w:proofErr w:type="spellEnd"/>
      <w:r>
        <w:rPr>
          <w:b/>
          <w:bCs/>
          <w:color w:val="FF0000"/>
          <w:sz w:val="28"/>
          <w:szCs w:val="28"/>
          <w:highlight w:val="lightGray"/>
          <w:u w:val="single"/>
        </w:rPr>
        <w:t xml:space="preserve"> </w:t>
      </w:r>
      <w:proofErr w:type="spellStart"/>
      <w:r>
        <w:rPr>
          <w:b/>
          <w:bCs/>
          <w:color w:val="FF0000"/>
          <w:sz w:val="28"/>
          <w:szCs w:val="28"/>
          <w:highlight w:val="lightGray"/>
          <w:u w:val="single"/>
        </w:rPr>
        <w:t>lghareb</w:t>
      </w:r>
      <w:proofErr w:type="spellEnd"/>
      <w:r w:rsidRPr="00CE09D7">
        <w:rPr>
          <w:b/>
          <w:bCs/>
          <w:color w:val="FF0000"/>
          <w:sz w:val="28"/>
          <w:szCs w:val="28"/>
          <w:highlight w:val="lightGray"/>
          <w:u w:val="single"/>
        </w:rPr>
        <w:t>)</w:t>
      </w:r>
    </w:p>
    <w:p w:rsidR="000712F2" w:rsidRPr="000712F2" w:rsidRDefault="000712F2" w:rsidP="000712F2">
      <w:pPr>
        <w:pStyle w:val="ListParagraph"/>
        <w:numPr>
          <w:ilvl w:val="0"/>
          <w:numId w:val="15"/>
        </w:numPr>
        <w:rPr>
          <w:b/>
          <w:bCs/>
          <w:u w:val="single"/>
        </w:rPr>
      </w:pPr>
      <w:r w:rsidRPr="000712F2">
        <w:rPr>
          <w:b/>
          <w:bCs/>
          <w:u w:val="single"/>
        </w:rPr>
        <w:t>Répondez par vrais ou faux et corrigez les propositions fausses :</w:t>
      </w:r>
    </w:p>
    <w:p w:rsidR="000712F2" w:rsidRDefault="000712F2" w:rsidP="000712F2"/>
    <w:p w:rsidR="000712F2" w:rsidRDefault="000712F2" w:rsidP="000712F2">
      <w:r>
        <w:t xml:space="preserve">A : La moelle épinière est un organe qui contrôle les mouvements volontaires : </w:t>
      </w:r>
      <w:r w:rsidR="00961E61">
        <w:t>…………………………………………………………...</w:t>
      </w:r>
    </w:p>
    <w:p w:rsidR="000712F2" w:rsidRDefault="00961E61" w:rsidP="000712F2">
      <w:r>
        <w:t>……………………………………………………………………………………………………………………………………………………………………………………………………………………………………………………………………………………………</w:t>
      </w:r>
    </w:p>
    <w:p w:rsidR="000712F2" w:rsidRDefault="000712F2" w:rsidP="000712F2">
      <w:r>
        <w:t xml:space="preserve">B : Les nerfs rachidiens se devisent en deux : les nerfs sensitifs et les nerfs moteurs : </w:t>
      </w:r>
      <w:r w:rsidR="00961E61">
        <w:t>…………………………………………………..</w:t>
      </w:r>
    </w:p>
    <w:p w:rsidR="000712F2" w:rsidRDefault="00961E61" w:rsidP="00961E61">
      <w:r>
        <w:t>……………………………………………………………………………………………………………………………………………………………………………………………………………………………………………………………………………………………</w:t>
      </w:r>
    </w:p>
    <w:p w:rsidR="000712F2" w:rsidRDefault="000712F2" w:rsidP="000712F2">
      <w:r>
        <w:t>C : Pendant la contraction musculaire le muscle se gonfle et sa longueur augment :</w:t>
      </w:r>
      <w:r w:rsidR="00961E61">
        <w:t>………………………………………………………</w:t>
      </w:r>
    </w:p>
    <w:p w:rsidR="000712F2" w:rsidRDefault="00961E61" w:rsidP="00961E61">
      <w:r>
        <w:t>……………………………………………………………………………………………………………………………………………………………………………………………………………………………………………………………………………………………</w:t>
      </w:r>
    </w:p>
    <w:p w:rsidR="000712F2" w:rsidRDefault="000712F2" w:rsidP="000712F2">
      <w:r>
        <w:t>D : Le muscle squelettique se caractérise par la contractilité uniquement:</w:t>
      </w:r>
      <w:r w:rsidR="00961E61">
        <w:t>……………………………………………………………………..</w:t>
      </w:r>
    </w:p>
    <w:p w:rsidR="000712F2" w:rsidRDefault="00961E61" w:rsidP="00961E61">
      <w:r>
        <w:t>……………………………………………………………………………………………………………………………………………………………………………………………………………………………………………………………………………………………</w:t>
      </w:r>
    </w:p>
    <w:p w:rsidR="000712F2" w:rsidRDefault="000712F2" w:rsidP="000712F2">
      <w:r>
        <w:t>E : La moelle épinière se compose d’une matière grise centrale et d’une matière blanche périphérique :</w:t>
      </w:r>
    </w:p>
    <w:p w:rsidR="000712F2" w:rsidRDefault="00961E61" w:rsidP="00961E61">
      <w:r>
        <w:t>……………………………………………………………………………………………………………………………………………………………………………………………………………………………………………………………………………………………</w:t>
      </w:r>
    </w:p>
    <w:p w:rsidR="000712F2" w:rsidRPr="00961E61" w:rsidRDefault="000712F2" w:rsidP="000712F2">
      <w:pPr>
        <w:pStyle w:val="ListParagraph"/>
        <w:numPr>
          <w:ilvl w:val="0"/>
          <w:numId w:val="15"/>
        </w:numPr>
        <w:rPr>
          <w:b/>
          <w:bCs/>
          <w:u w:val="single"/>
        </w:rPr>
      </w:pPr>
      <w:r w:rsidRPr="00961E61">
        <w:rPr>
          <w:b/>
          <w:bCs/>
          <w:u w:val="single"/>
        </w:rPr>
        <w:t>Reliez par d</w:t>
      </w:r>
      <w:r w:rsidR="00961E61" w:rsidRPr="00961E61">
        <w:rPr>
          <w:b/>
          <w:bCs/>
          <w:u w:val="single"/>
        </w:rPr>
        <w:t>es flèches les éléments du groupe 1 avec leurs caractéristiques du groupe 2 :</w:t>
      </w:r>
    </w:p>
    <w:p w:rsidR="00961E61" w:rsidRDefault="00961E61" w:rsidP="00961E61"/>
    <w:tbl>
      <w:tblPr>
        <w:tblStyle w:val="TableGrid"/>
        <w:tblW w:w="0" w:type="auto"/>
        <w:tblLook w:val="04A0" w:firstRow="1" w:lastRow="0" w:firstColumn="1" w:lastColumn="0" w:noHBand="0" w:noVBand="1"/>
      </w:tblPr>
      <w:tblGrid>
        <w:gridCol w:w="8187"/>
        <w:gridCol w:w="8187"/>
      </w:tblGrid>
      <w:tr w:rsidR="00961E61" w:rsidTr="00961E61">
        <w:tc>
          <w:tcPr>
            <w:tcW w:w="8187" w:type="dxa"/>
          </w:tcPr>
          <w:p w:rsidR="00961E61" w:rsidRPr="00961E61" w:rsidRDefault="00961E61" w:rsidP="00961E61">
            <w:pPr>
              <w:jc w:val="center"/>
              <w:rPr>
                <w:b/>
                <w:bCs/>
                <w:u w:val="single"/>
              </w:rPr>
            </w:pPr>
            <w:r w:rsidRPr="00961E61">
              <w:rPr>
                <w:b/>
                <w:bCs/>
                <w:u w:val="single"/>
              </w:rPr>
              <w:t>Groupe 1</w:t>
            </w:r>
          </w:p>
        </w:tc>
        <w:tc>
          <w:tcPr>
            <w:tcW w:w="8187" w:type="dxa"/>
          </w:tcPr>
          <w:p w:rsidR="00961E61" w:rsidRPr="00961E61" w:rsidRDefault="00961E61" w:rsidP="00961E61">
            <w:pPr>
              <w:jc w:val="center"/>
              <w:rPr>
                <w:b/>
                <w:bCs/>
                <w:u w:val="single"/>
              </w:rPr>
            </w:pPr>
            <w:r w:rsidRPr="00961E61">
              <w:rPr>
                <w:b/>
                <w:bCs/>
                <w:u w:val="single"/>
              </w:rPr>
              <w:t>Groupe 2</w:t>
            </w:r>
          </w:p>
        </w:tc>
      </w:tr>
      <w:tr w:rsidR="00961E61" w:rsidTr="00961E61">
        <w:tc>
          <w:tcPr>
            <w:tcW w:w="8187" w:type="dxa"/>
          </w:tcPr>
          <w:p w:rsidR="00961E61" w:rsidRDefault="00961E61" w:rsidP="00961E61">
            <w:pPr>
              <w:pStyle w:val="ListParagraph"/>
              <w:numPr>
                <w:ilvl w:val="0"/>
                <w:numId w:val="16"/>
              </w:numPr>
            </w:pPr>
            <w:r>
              <w:t xml:space="preserve">La racine postérieure de la moelle épinière </w:t>
            </w:r>
          </w:p>
          <w:p w:rsidR="00961E61" w:rsidRDefault="00961E61" w:rsidP="00961E61"/>
          <w:p w:rsidR="00961E61" w:rsidRDefault="00961E61" w:rsidP="00961E61"/>
          <w:p w:rsidR="00961E61" w:rsidRDefault="00961E61" w:rsidP="00961E61">
            <w:pPr>
              <w:pStyle w:val="ListParagraph"/>
              <w:numPr>
                <w:ilvl w:val="0"/>
                <w:numId w:val="16"/>
              </w:numPr>
            </w:pPr>
            <w:r>
              <w:t xml:space="preserve">La racine antérieure de la moelle épinière </w:t>
            </w:r>
          </w:p>
        </w:tc>
        <w:tc>
          <w:tcPr>
            <w:tcW w:w="8187" w:type="dxa"/>
          </w:tcPr>
          <w:p w:rsidR="00961E61" w:rsidRDefault="00961E61" w:rsidP="00961E61">
            <w:pPr>
              <w:pStyle w:val="ListParagraph"/>
              <w:numPr>
                <w:ilvl w:val="0"/>
                <w:numId w:val="17"/>
              </w:numPr>
            </w:pPr>
            <w:r>
              <w:t xml:space="preserve">Contient des fibres nerveuses sensitives </w:t>
            </w:r>
          </w:p>
          <w:p w:rsidR="00961E61" w:rsidRDefault="00961E61" w:rsidP="00961E61">
            <w:pPr>
              <w:pStyle w:val="ListParagraph"/>
              <w:numPr>
                <w:ilvl w:val="0"/>
                <w:numId w:val="17"/>
              </w:numPr>
            </w:pPr>
            <w:r>
              <w:t xml:space="preserve">Transporte les influx nerveux périphérique </w:t>
            </w:r>
          </w:p>
          <w:p w:rsidR="00961E61" w:rsidRDefault="00961E61" w:rsidP="00961E61">
            <w:pPr>
              <w:pStyle w:val="ListParagraph"/>
              <w:numPr>
                <w:ilvl w:val="0"/>
                <w:numId w:val="17"/>
              </w:numPr>
            </w:pPr>
            <w:r>
              <w:t xml:space="preserve">Contient des fibres nerveuses motrices </w:t>
            </w:r>
          </w:p>
          <w:p w:rsidR="00961E61" w:rsidRDefault="00961E61" w:rsidP="00961E61">
            <w:pPr>
              <w:pStyle w:val="ListParagraph"/>
              <w:numPr>
                <w:ilvl w:val="0"/>
                <w:numId w:val="17"/>
              </w:numPr>
            </w:pPr>
            <w:r>
              <w:t xml:space="preserve">Transporte l’influx nerveux </w:t>
            </w:r>
            <w:proofErr w:type="gramStart"/>
            <w:r>
              <w:t>centrale</w:t>
            </w:r>
            <w:proofErr w:type="gramEnd"/>
            <w:r>
              <w:t xml:space="preserve"> </w:t>
            </w:r>
          </w:p>
        </w:tc>
      </w:tr>
    </w:tbl>
    <w:p w:rsidR="00961E61" w:rsidRDefault="00961E61" w:rsidP="00961E61">
      <w:pPr>
        <w:pStyle w:val="ListParagraph"/>
        <w:jc w:val="center"/>
        <w:rPr>
          <w:b/>
          <w:bCs/>
          <w:color w:val="FF0000"/>
          <w:sz w:val="28"/>
          <w:szCs w:val="28"/>
          <w:u w:val="single"/>
        </w:rPr>
      </w:pPr>
      <w:r>
        <w:rPr>
          <w:b/>
          <w:bCs/>
          <w:color w:val="FF0000"/>
          <w:sz w:val="28"/>
          <w:szCs w:val="28"/>
          <w:highlight w:val="lightGray"/>
          <w:u w:val="single"/>
        </w:rPr>
        <w:t xml:space="preserve">Examen </w:t>
      </w:r>
      <w:r w:rsidRPr="00CE09D7">
        <w:rPr>
          <w:b/>
          <w:bCs/>
          <w:color w:val="FF0000"/>
          <w:sz w:val="28"/>
          <w:szCs w:val="28"/>
          <w:highlight w:val="lightGray"/>
          <w:u w:val="single"/>
        </w:rPr>
        <w:t xml:space="preserve">régional juin 2012 </w:t>
      </w:r>
      <w:r>
        <w:rPr>
          <w:b/>
          <w:bCs/>
          <w:color w:val="FF0000"/>
          <w:sz w:val="28"/>
          <w:szCs w:val="28"/>
          <w:highlight w:val="lightGray"/>
          <w:u w:val="single"/>
        </w:rPr>
        <w:t xml:space="preserve">(Marrakech </w:t>
      </w:r>
      <w:proofErr w:type="spellStart"/>
      <w:r>
        <w:rPr>
          <w:b/>
          <w:bCs/>
          <w:color w:val="FF0000"/>
          <w:sz w:val="28"/>
          <w:szCs w:val="28"/>
          <w:highlight w:val="lightGray"/>
          <w:u w:val="single"/>
        </w:rPr>
        <w:t>tanssifet</w:t>
      </w:r>
      <w:proofErr w:type="spellEnd"/>
      <w:r w:rsidRPr="00CE09D7">
        <w:rPr>
          <w:b/>
          <w:bCs/>
          <w:color w:val="FF0000"/>
          <w:sz w:val="28"/>
          <w:szCs w:val="28"/>
          <w:highlight w:val="lightGray"/>
          <w:u w:val="single"/>
        </w:rPr>
        <w:t>)</w:t>
      </w:r>
    </w:p>
    <w:p w:rsidR="00961E61" w:rsidRPr="00531F35" w:rsidRDefault="00961E61" w:rsidP="00961E61">
      <w:pPr>
        <w:pStyle w:val="ListParagraph"/>
        <w:numPr>
          <w:ilvl w:val="0"/>
          <w:numId w:val="18"/>
        </w:numPr>
        <w:rPr>
          <w:b/>
          <w:bCs/>
          <w:u w:val="single"/>
        </w:rPr>
      </w:pPr>
      <w:r w:rsidRPr="00531F35">
        <w:rPr>
          <w:b/>
          <w:bCs/>
          <w:u w:val="single"/>
        </w:rPr>
        <w:t>Ecrire vrais ou faux devant chaque propositions :</w:t>
      </w:r>
    </w:p>
    <w:p w:rsidR="00961E61" w:rsidRDefault="00961E61" w:rsidP="00961E61"/>
    <w:p w:rsidR="00961E61" w:rsidRDefault="00961E61" w:rsidP="00961E61">
      <w:r>
        <w:t>A : La moelle épinière se compose d’une matière blanche périphérique et d’une matière grise centrale :</w:t>
      </w:r>
      <w:r w:rsidR="00531F35">
        <w:t>………………………………………………………………</w:t>
      </w:r>
    </w:p>
    <w:p w:rsidR="00961E61" w:rsidRDefault="00961E61" w:rsidP="00961E61">
      <w:r>
        <w:t xml:space="preserve">B : L’influx nerveux </w:t>
      </w:r>
      <w:r w:rsidR="00531F35">
        <w:t>moteur</w:t>
      </w:r>
      <w:r>
        <w:t xml:space="preserve"> se forme au niveau d’aire motrice et transporté par des fibres sensitives vers l’organe effecteur :</w:t>
      </w:r>
      <w:r w:rsidR="00531F35">
        <w:t>……………………………..</w:t>
      </w:r>
    </w:p>
    <w:p w:rsidR="00531F35" w:rsidRDefault="00531F35" w:rsidP="00531F35">
      <w:r>
        <w:t>C : La destruction du cerveau droit pendant un accédant routière engendre une perte de vision de l’œil droite :…………………………………………………..</w:t>
      </w:r>
    </w:p>
    <w:p w:rsidR="00961E61" w:rsidRDefault="00531F35" w:rsidP="00531F35">
      <w:r>
        <w:t>D : Le cortex cérébral contient le centre nerveux de la sensibilité générale :    ………………………………………………………………………………………………………..</w:t>
      </w:r>
    </w:p>
    <w:p w:rsidR="00531F35" w:rsidRDefault="00531F35" w:rsidP="00531F35"/>
    <w:p w:rsidR="00531F35" w:rsidRPr="00531F35" w:rsidRDefault="00531F35" w:rsidP="00531F35">
      <w:pPr>
        <w:pStyle w:val="ListParagraph"/>
        <w:numPr>
          <w:ilvl w:val="0"/>
          <w:numId w:val="18"/>
        </w:numPr>
        <w:rPr>
          <w:b/>
          <w:bCs/>
          <w:u w:val="single"/>
        </w:rPr>
      </w:pPr>
      <w:r w:rsidRPr="00531F35">
        <w:rPr>
          <w:b/>
          <w:bCs/>
          <w:u w:val="single"/>
        </w:rPr>
        <w:t xml:space="preserve">Le document suivant représente un schéma d’un élément qui se trouve dans le muscle squelettique : Donner les noms des flèches </w:t>
      </w:r>
    </w:p>
    <w:tbl>
      <w:tblPr>
        <w:tblStyle w:val="TableGrid"/>
        <w:tblW w:w="0" w:type="auto"/>
        <w:tblLook w:val="04A0" w:firstRow="1" w:lastRow="0" w:firstColumn="1" w:lastColumn="0" w:noHBand="0" w:noVBand="1"/>
      </w:tblPr>
      <w:tblGrid>
        <w:gridCol w:w="16374"/>
      </w:tblGrid>
      <w:tr w:rsidR="00531F35" w:rsidTr="00531F35">
        <w:tc>
          <w:tcPr>
            <w:tcW w:w="16374" w:type="dxa"/>
          </w:tcPr>
          <w:p w:rsidR="00531F35" w:rsidRDefault="00531F35" w:rsidP="00531F35">
            <w:pPr>
              <w:jc w:val="center"/>
            </w:pPr>
            <w:r>
              <w:rPr>
                <w:rFonts w:ascii="Arial Unicode MS" w:eastAsia="Arial Unicode MS" w:hAnsi="Arial Unicode MS" w:cs="Arial Unicode MS" w:hint="cs"/>
                <w:b/>
                <w:bCs/>
                <w:noProof/>
                <w:u w:val="single"/>
                <w:lang w:eastAsia="fr-FR"/>
              </w:rPr>
              <w:drawing>
                <wp:inline distT="0" distB="0" distL="0" distR="0" wp14:anchorId="0007CC2E" wp14:editId="4630AB92">
                  <wp:extent cx="7086600" cy="781050"/>
                  <wp:effectExtent l="0" t="0" r="0" b="0"/>
                  <wp:docPr id="1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7086600" cy="781050"/>
                          </a:xfrm>
                          <a:prstGeom prst="rect">
                            <a:avLst/>
                          </a:prstGeom>
                          <a:noFill/>
                          <a:ln w="9525">
                            <a:noFill/>
                            <a:miter lim="800000"/>
                            <a:headEnd/>
                            <a:tailEnd/>
                          </a:ln>
                        </pic:spPr>
                      </pic:pic>
                    </a:graphicData>
                  </a:graphic>
                </wp:inline>
              </w:drawing>
            </w:r>
          </w:p>
        </w:tc>
      </w:tr>
    </w:tbl>
    <w:p w:rsidR="00531F35" w:rsidRDefault="00531F35" w:rsidP="00531F35"/>
    <w:p w:rsidR="00A67045" w:rsidRPr="00A67045" w:rsidRDefault="00A67045" w:rsidP="00A67045">
      <w:pPr>
        <w:pStyle w:val="ListParagraph"/>
        <w:numPr>
          <w:ilvl w:val="0"/>
          <w:numId w:val="18"/>
        </w:numPr>
        <w:rPr>
          <w:b/>
          <w:bCs/>
          <w:u w:val="single"/>
        </w:rPr>
      </w:pPr>
      <w:r w:rsidRPr="00A67045">
        <w:rPr>
          <w:b/>
          <w:bCs/>
          <w:u w:val="single"/>
        </w:rPr>
        <w:t>Ecrivez devant chaque système deux dangers qui menace son intégrité :</w:t>
      </w:r>
    </w:p>
    <w:p w:rsidR="00A67045" w:rsidRDefault="00A67045" w:rsidP="00A67045"/>
    <w:p w:rsidR="00A67045" w:rsidRDefault="00A67045" w:rsidP="00A67045">
      <w:r>
        <w:t>-système nerveux : ……………………………………………………………………………………………………………………………………………………………………………………………………………………………………………………………….</w:t>
      </w:r>
    </w:p>
    <w:p w:rsidR="00A67045" w:rsidRDefault="00A67045" w:rsidP="00A67045"/>
    <w:p w:rsidR="00A67045" w:rsidRDefault="00A67045" w:rsidP="00A67045">
      <w:r>
        <w:t>-système musculaire : …………………………………………………………………………………………………………………………………………………………………………………………………………………………………………………………..</w:t>
      </w:r>
    </w:p>
    <w:p w:rsidR="00A67045" w:rsidRDefault="00A67045" w:rsidP="00A67045">
      <w:pPr>
        <w:pStyle w:val="ListParagraph"/>
        <w:jc w:val="center"/>
        <w:rPr>
          <w:b/>
          <w:bCs/>
          <w:color w:val="FF0000"/>
          <w:sz w:val="28"/>
          <w:szCs w:val="28"/>
          <w:u w:val="single"/>
        </w:rPr>
      </w:pPr>
      <w:r>
        <w:rPr>
          <w:b/>
          <w:bCs/>
          <w:color w:val="FF0000"/>
          <w:sz w:val="28"/>
          <w:szCs w:val="28"/>
          <w:highlight w:val="lightGray"/>
          <w:u w:val="single"/>
        </w:rPr>
        <w:lastRenderedPageBreak/>
        <w:t xml:space="preserve">Examen </w:t>
      </w:r>
      <w:r w:rsidRPr="00CE09D7">
        <w:rPr>
          <w:b/>
          <w:bCs/>
          <w:color w:val="FF0000"/>
          <w:sz w:val="28"/>
          <w:szCs w:val="28"/>
          <w:highlight w:val="lightGray"/>
          <w:u w:val="single"/>
        </w:rPr>
        <w:t xml:space="preserve">régional juin 2012 </w:t>
      </w:r>
      <w:r>
        <w:rPr>
          <w:b/>
          <w:bCs/>
          <w:color w:val="FF0000"/>
          <w:sz w:val="28"/>
          <w:szCs w:val="28"/>
          <w:highlight w:val="lightGray"/>
          <w:u w:val="single"/>
        </w:rPr>
        <w:t>(</w:t>
      </w:r>
      <w:proofErr w:type="spellStart"/>
      <w:r>
        <w:rPr>
          <w:b/>
          <w:bCs/>
          <w:color w:val="FF0000"/>
          <w:sz w:val="28"/>
          <w:szCs w:val="28"/>
          <w:highlight w:val="lightGray"/>
          <w:u w:val="single"/>
        </w:rPr>
        <w:t>Jihat</w:t>
      </w:r>
      <w:proofErr w:type="spellEnd"/>
      <w:r>
        <w:rPr>
          <w:b/>
          <w:bCs/>
          <w:color w:val="FF0000"/>
          <w:sz w:val="28"/>
          <w:szCs w:val="28"/>
          <w:highlight w:val="lightGray"/>
          <w:u w:val="single"/>
        </w:rPr>
        <w:t xml:space="preserve"> chare9</w:t>
      </w:r>
      <w:r w:rsidRPr="00CE09D7">
        <w:rPr>
          <w:b/>
          <w:bCs/>
          <w:color w:val="FF0000"/>
          <w:sz w:val="28"/>
          <w:szCs w:val="28"/>
          <w:highlight w:val="lightGray"/>
          <w:u w:val="single"/>
        </w:rPr>
        <w:t>)</w:t>
      </w:r>
    </w:p>
    <w:p w:rsidR="00A67045" w:rsidRPr="00D534F7" w:rsidRDefault="00A67045" w:rsidP="00A67045">
      <w:pPr>
        <w:pStyle w:val="ListParagraph"/>
        <w:numPr>
          <w:ilvl w:val="0"/>
          <w:numId w:val="19"/>
        </w:numPr>
        <w:rPr>
          <w:b/>
          <w:bCs/>
          <w:u w:val="single"/>
        </w:rPr>
      </w:pPr>
      <w:r w:rsidRPr="00D534F7">
        <w:rPr>
          <w:b/>
          <w:bCs/>
          <w:u w:val="single"/>
        </w:rPr>
        <w:t>Répondez par vrais ou faux puis corrigé les propositions fausses :</w:t>
      </w:r>
    </w:p>
    <w:p w:rsidR="00D534F7" w:rsidRDefault="00D534F7" w:rsidP="00D534F7">
      <w:pPr>
        <w:pStyle w:val="ListParagraph"/>
      </w:pPr>
    </w:p>
    <w:p w:rsidR="00A67045" w:rsidRDefault="00A67045" w:rsidP="00A67045">
      <w:r>
        <w:t xml:space="preserve">A : pendant que vous regardez la télévision l’influx nerveuse est </w:t>
      </w:r>
      <w:r w:rsidR="00D534F7">
        <w:t>transmis</w:t>
      </w:r>
      <w:r>
        <w:t xml:space="preserve"> de l’aire </w:t>
      </w:r>
      <w:r w:rsidR="00D534F7">
        <w:t>visuelle</w:t>
      </w:r>
      <w:r>
        <w:t xml:space="preserve"> vers l’œil :</w:t>
      </w:r>
      <w:r w:rsidR="00D534F7">
        <w:t>………………………………………</w:t>
      </w:r>
    </w:p>
    <w:p w:rsidR="00D534F7" w:rsidRDefault="00D534F7" w:rsidP="00D534F7">
      <w:r>
        <w:t>……………………………………………………………………………………………………………………………………………………………………………………………………………………………………………………………………………………………..</w:t>
      </w:r>
    </w:p>
    <w:p w:rsidR="00D534F7" w:rsidRDefault="00D534F7" w:rsidP="00A67045">
      <w:r>
        <w:t>B : Pendant l’écriture l’influx nerveuse est transmise de l’aire motrice vers les muscles de la main :……………………………………………</w:t>
      </w:r>
    </w:p>
    <w:p w:rsidR="00D534F7" w:rsidRDefault="00D534F7" w:rsidP="00A67045">
      <w:r>
        <w:t>……………………………………………………………………………………………………………………………………………………………………………………………………………………………………………………………………………………………..</w:t>
      </w:r>
    </w:p>
    <w:p w:rsidR="00D534F7" w:rsidRDefault="00D534F7" w:rsidP="00A67045">
      <w:r>
        <w:t>C : Les corps cellulaires des neurones se trouvent dans la matière blanche de la moelle épinière :………………………………………………</w:t>
      </w:r>
    </w:p>
    <w:p w:rsidR="00D534F7" w:rsidRDefault="00D534F7" w:rsidP="00A67045">
      <w:r>
        <w:t>……………………………………………………………………………………………………………………………………………………………………………………………………………………………………………………………………………………………..</w:t>
      </w:r>
    </w:p>
    <w:p w:rsidR="00D534F7" w:rsidRDefault="00D534F7" w:rsidP="00A67045">
      <w:r>
        <w:t>D : Le muscle se compose de fibres nerveuses :………………………………….</w:t>
      </w:r>
    </w:p>
    <w:p w:rsidR="00D534F7" w:rsidRDefault="00D534F7" w:rsidP="00A67045">
      <w:r>
        <w:t>……………………………………………………………………………………………………………………………………………………………………………………………………………………………………………………………………………………………..</w:t>
      </w:r>
    </w:p>
    <w:p w:rsidR="00D534F7" w:rsidRDefault="003621F9" w:rsidP="003621F9">
      <w:pPr>
        <w:rPr>
          <w:lang w:bidi="ar-MA"/>
        </w:rPr>
      </w:pPr>
      <w:r>
        <w:t xml:space="preserve">E : la dilatation excessive du muscle conduit à </w:t>
      </w:r>
      <w:r>
        <w:rPr>
          <w:rFonts w:hint="cs"/>
          <w:rtl/>
          <w:lang w:bidi="ar-MA"/>
        </w:rPr>
        <w:t>ا</w:t>
      </w:r>
      <w:r>
        <w:rPr>
          <w:lang w:bidi="ar-MA"/>
        </w:rPr>
        <w:t>une déchirure</w:t>
      </w:r>
      <w:r>
        <w:rPr>
          <w:rFonts w:hint="cs"/>
          <w:rtl/>
          <w:lang w:bidi="ar-MA"/>
        </w:rPr>
        <w:t> </w:t>
      </w:r>
      <w:r>
        <w:rPr>
          <w:lang w:bidi="ar-MA"/>
        </w:rPr>
        <w:t>: ………………………..</w:t>
      </w:r>
    </w:p>
    <w:p w:rsidR="003621F9" w:rsidRDefault="003621F9" w:rsidP="00A67045">
      <w:pPr>
        <w:rPr>
          <w:lang w:bidi="ar-MA"/>
        </w:rPr>
      </w:pPr>
      <w:r>
        <w:rPr>
          <w:lang w:bidi="ar-MA"/>
        </w:rPr>
        <w:t>……………………………………………………………………………………………………………………………………………………………………………………………………………………………………………………………………………………………..</w:t>
      </w:r>
    </w:p>
    <w:p w:rsidR="003621F9" w:rsidRDefault="003621F9" w:rsidP="003621F9">
      <w:pPr>
        <w:pStyle w:val="ListParagraph"/>
        <w:jc w:val="center"/>
        <w:rPr>
          <w:b/>
          <w:bCs/>
          <w:color w:val="FF0000"/>
          <w:sz w:val="28"/>
          <w:szCs w:val="28"/>
          <w:u w:val="single"/>
        </w:rPr>
      </w:pPr>
      <w:r>
        <w:rPr>
          <w:b/>
          <w:bCs/>
          <w:color w:val="FF0000"/>
          <w:sz w:val="28"/>
          <w:szCs w:val="28"/>
          <w:highlight w:val="lightGray"/>
          <w:u w:val="single"/>
        </w:rPr>
        <w:t xml:space="preserve">Examen </w:t>
      </w:r>
      <w:r w:rsidRPr="00CE09D7">
        <w:rPr>
          <w:b/>
          <w:bCs/>
          <w:color w:val="FF0000"/>
          <w:sz w:val="28"/>
          <w:szCs w:val="28"/>
          <w:highlight w:val="lightGray"/>
          <w:u w:val="single"/>
        </w:rPr>
        <w:t xml:space="preserve">régional juin 2012 </w:t>
      </w:r>
      <w:r>
        <w:rPr>
          <w:b/>
          <w:bCs/>
          <w:color w:val="FF0000"/>
          <w:sz w:val="28"/>
          <w:szCs w:val="28"/>
          <w:highlight w:val="lightGray"/>
          <w:u w:val="single"/>
        </w:rPr>
        <w:t>(</w:t>
      </w:r>
      <w:proofErr w:type="spellStart"/>
      <w:r>
        <w:rPr>
          <w:b/>
          <w:bCs/>
          <w:color w:val="FF0000"/>
          <w:sz w:val="28"/>
          <w:szCs w:val="28"/>
          <w:highlight w:val="lightGray"/>
          <w:u w:val="single"/>
        </w:rPr>
        <w:t>Meknass</w:t>
      </w:r>
      <w:proofErr w:type="spellEnd"/>
      <w:r>
        <w:rPr>
          <w:b/>
          <w:bCs/>
          <w:color w:val="FF0000"/>
          <w:sz w:val="28"/>
          <w:szCs w:val="28"/>
          <w:highlight w:val="lightGray"/>
          <w:u w:val="single"/>
        </w:rPr>
        <w:t xml:space="preserve"> </w:t>
      </w:r>
      <w:proofErr w:type="spellStart"/>
      <w:r>
        <w:rPr>
          <w:b/>
          <w:bCs/>
          <w:color w:val="FF0000"/>
          <w:sz w:val="28"/>
          <w:szCs w:val="28"/>
          <w:highlight w:val="lightGray"/>
          <w:u w:val="single"/>
        </w:rPr>
        <w:t>tafilalet</w:t>
      </w:r>
      <w:proofErr w:type="spellEnd"/>
      <w:r w:rsidRPr="00CE09D7">
        <w:rPr>
          <w:b/>
          <w:bCs/>
          <w:color w:val="FF0000"/>
          <w:sz w:val="28"/>
          <w:szCs w:val="28"/>
          <w:highlight w:val="lightGray"/>
          <w:u w:val="single"/>
        </w:rPr>
        <w:t>)</w:t>
      </w:r>
    </w:p>
    <w:p w:rsidR="00D534F7" w:rsidRDefault="003621F9" w:rsidP="003621F9">
      <w:pPr>
        <w:pStyle w:val="ListParagraph"/>
        <w:numPr>
          <w:ilvl w:val="0"/>
          <w:numId w:val="20"/>
        </w:numPr>
        <w:rPr>
          <w:b/>
          <w:bCs/>
          <w:u w:val="single"/>
        </w:rPr>
      </w:pPr>
      <w:r w:rsidRPr="003621F9">
        <w:rPr>
          <w:b/>
          <w:bCs/>
          <w:u w:val="single"/>
        </w:rPr>
        <w:t>Répondez par vrais ou faux :</w:t>
      </w:r>
    </w:p>
    <w:p w:rsidR="00EE3946" w:rsidRPr="003621F9" w:rsidRDefault="00EE3946" w:rsidP="00EE3946">
      <w:pPr>
        <w:pStyle w:val="ListParagraph"/>
        <w:rPr>
          <w:b/>
          <w:bCs/>
          <w:u w:val="single"/>
        </w:rPr>
      </w:pPr>
    </w:p>
    <w:p w:rsidR="003621F9" w:rsidRDefault="003621F9" w:rsidP="003621F9">
      <w:r>
        <w:t>A : Le tissu musculaire se compose de fibres nerveuses uniquement :………………………………………………………..</w:t>
      </w:r>
    </w:p>
    <w:p w:rsidR="003621F9" w:rsidRDefault="003621F9" w:rsidP="003621F9">
      <w:r>
        <w:t>B : parmi les moyens de protection des systèmes nerveux et musculaire les exercices sportifs :………………………………..</w:t>
      </w:r>
    </w:p>
    <w:p w:rsidR="003621F9" w:rsidRDefault="00D77BA0" w:rsidP="00D77BA0">
      <w:pPr>
        <w:pStyle w:val="ListParagraph"/>
        <w:numPr>
          <w:ilvl w:val="0"/>
          <w:numId w:val="20"/>
        </w:numPr>
        <w:rPr>
          <w:b/>
          <w:bCs/>
          <w:u w:val="single"/>
        </w:rPr>
      </w:pPr>
      <w:r w:rsidRPr="00D77BA0">
        <w:rPr>
          <w:b/>
          <w:bCs/>
          <w:u w:val="single"/>
        </w:rPr>
        <w:t>Complétez le texte suivant on utilisant les termes si dessous :</w:t>
      </w:r>
    </w:p>
    <w:p w:rsidR="00EE3946" w:rsidRPr="00D77BA0" w:rsidRDefault="00EE3946" w:rsidP="00EE3946">
      <w:pPr>
        <w:pStyle w:val="ListParagraph"/>
        <w:rPr>
          <w:b/>
          <w:bCs/>
          <w:u w:val="single"/>
        </w:rPr>
      </w:pPr>
    </w:p>
    <w:p w:rsidR="00D77BA0" w:rsidRDefault="00D77BA0" w:rsidP="00D77BA0">
      <w:pPr>
        <w:rPr>
          <w:b/>
          <w:bCs/>
          <w:sz w:val="24"/>
          <w:szCs w:val="24"/>
        </w:rPr>
      </w:pPr>
      <w:r w:rsidRPr="00D77BA0">
        <w:rPr>
          <w:b/>
          <w:bCs/>
          <w:sz w:val="24"/>
          <w:szCs w:val="24"/>
        </w:rPr>
        <w:t>Influx nerveux motrice – organe effecteur – influx nerveux sensitif – conducteur moteur – les récepteurs sensitifs – conducteurs sensitifs.</w:t>
      </w:r>
    </w:p>
    <w:p w:rsidR="00EE3946" w:rsidRPr="00D77BA0" w:rsidRDefault="00EE3946" w:rsidP="00D77BA0">
      <w:pPr>
        <w:rPr>
          <w:b/>
          <w:bCs/>
          <w:sz w:val="24"/>
          <w:szCs w:val="24"/>
        </w:rPr>
      </w:pPr>
    </w:p>
    <w:p w:rsidR="00D77BA0" w:rsidRDefault="00EE3946" w:rsidP="00EE3946">
      <w:pPr>
        <w:pStyle w:val="ListParagraph"/>
        <w:numPr>
          <w:ilvl w:val="0"/>
          <w:numId w:val="21"/>
        </w:numPr>
      </w:pPr>
      <w:r>
        <w:t>Le réflexe est une réaction rapide vis-à-vis d’une stimulation des …………………………………..et il requit l’intervention d’un récepteur sensitif dans lequel se forme …………………………………………………qui est transmise par …………………………….vers la moelle épinière, qui la transforme en ……………………………………………..transmise par ………………………………………………..vers ………………………………………………….</w:t>
      </w:r>
    </w:p>
    <w:p w:rsidR="00EE3946" w:rsidRDefault="00EE3946" w:rsidP="00EE3946">
      <w:pPr>
        <w:pStyle w:val="ListParagraph"/>
        <w:jc w:val="center"/>
        <w:rPr>
          <w:b/>
          <w:bCs/>
          <w:color w:val="FF0000"/>
          <w:sz w:val="28"/>
          <w:szCs w:val="28"/>
          <w:u w:val="single"/>
        </w:rPr>
      </w:pPr>
      <w:r>
        <w:rPr>
          <w:b/>
          <w:bCs/>
          <w:color w:val="FF0000"/>
          <w:sz w:val="28"/>
          <w:szCs w:val="28"/>
          <w:highlight w:val="lightGray"/>
          <w:u w:val="single"/>
        </w:rPr>
        <w:t xml:space="preserve">Examen </w:t>
      </w:r>
      <w:r w:rsidRPr="00CE09D7">
        <w:rPr>
          <w:b/>
          <w:bCs/>
          <w:color w:val="FF0000"/>
          <w:sz w:val="28"/>
          <w:szCs w:val="28"/>
          <w:highlight w:val="lightGray"/>
          <w:u w:val="single"/>
        </w:rPr>
        <w:t xml:space="preserve">régional juin 2012 </w:t>
      </w:r>
      <w:r>
        <w:rPr>
          <w:b/>
          <w:bCs/>
          <w:color w:val="FF0000"/>
          <w:sz w:val="28"/>
          <w:szCs w:val="28"/>
          <w:highlight w:val="lightGray"/>
          <w:u w:val="single"/>
        </w:rPr>
        <w:t>(</w:t>
      </w:r>
      <w:proofErr w:type="spellStart"/>
      <w:r>
        <w:rPr>
          <w:b/>
          <w:bCs/>
          <w:color w:val="FF0000"/>
          <w:sz w:val="28"/>
          <w:szCs w:val="28"/>
          <w:highlight w:val="lightGray"/>
          <w:u w:val="single"/>
        </w:rPr>
        <w:t>laayoun</w:t>
      </w:r>
      <w:proofErr w:type="spellEnd"/>
      <w:r>
        <w:rPr>
          <w:b/>
          <w:bCs/>
          <w:color w:val="FF0000"/>
          <w:sz w:val="28"/>
          <w:szCs w:val="28"/>
          <w:highlight w:val="lightGray"/>
          <w:u w:val="single"/>
        </w:rPr>
        <w:t xml:space="preserve"> </w:t>
      </w:r>
      <w:proofErr w:type="spellStart"/>
      <w:r>
        <w:rPr>
          <w:b/>
          <w:bCs/>
          <w:color w:val="FF0000"/>
          <w:sz w:val="28"/>
          <w:szCs w:val="28"/>
          <w:highlight w:val="lightGray"/>
          <w:u w:val="single"/>
        </w:rPr>
        <w:t>bojdour</w:t>
      </w:r>
      <w:proofErr w:type="spellEnd"/>
      <w:r>
        <w:rPr>
          <w:b/>
          <w:bCs/>
          <w:color w:val="FF0000"/>
          <w:sz w:val="28"/>
          <w:szCs w:val="28"/>
          <w:highlight w:val="lightGray"/>
          <w:u w:val="single"/>
        </w:rPr>
        <w:t xml:space="preserve"> </w:t>
      </w:r>
      <w:proofErr w:type="spellStart"/>
      <w:r>
        <w:rPr>
          <w:b/>
          <w:bCs/>
          <w:color w:val="FF0000"/>
          <w:sz w:val="28"/>
          <w:szCs w:val="28"/>
          <w:highlight w:val="lightGray"/>
          <w:u w:val="single"/>
        </w:rPr>
        <w:t>sakia</w:t>
      </w:r>
      <w:proofErr w:type="spellEnd"/>
      <w:r>
        <w:rPr>
          <w:b/>
          <w:bCs/>
          <w:color w:val="FF0000"/>
          <w:sz w:val="28"/>
          <w:szCs w:val="28"/>
          <w:highlight w:val="lightGray"/>
          <w:u w:val="single"/>
        </w:rPr>
        <w:t xml:space="preserve"> </w:t>
      </w:r>
      <w:proofErr w:type="spellStart"/>
      <w:r>
        <w:rPr>
          <w:b/>
          <w:bCs/>
          <w:color w:val="FF0000"/>
          <w:sz w:val="28"/>
          <w:szCs w:val="28"/>
          <w:highlight w:val="lightGray"/>
          <w:u w:val="single"/>
        </w:rPr>
        <w:t>hamra</w:t>
      </w:r>
      <w:proofErr w:type="spellEnd"/>
      <w:r w:rsidRPr="00CE09D7">
        <w:rPr>
          <w:b/>
          <w:bCs/>
          <w:color w:val="FF0000"/>
          <w:sz w:val="28"/>
          <w:szCs w:val="28"/>
          <w:highlight w:val="lightGray"/>
          <w:u w:val="single"/>
        </w:rPr>
        <w:t>)</w:t>
      </w:r>
    </w:p>
    <w:p w:rsidR="00644CA7" w:rsidRDefault="00EE3946" w:rsidP="00EE3946">
      <w:pPr>
        <w:pStyle w:val="ListParagraph"/>
        <w:numPr>
          <w:ilvl w:val="0"/>
          <w:numId w:val="22"/>
        </w:numPr>
      </w:pPr>
      <w:r>
        <w:t xml:space="preserve">Reliez par des flèches les éléments du groupe 1 avec </w:t>
      </w:r>
      <w:r w:rsidR="00644CA7">
        <w:t>les éléments</w:t>
      </w:r>
      <w:r>
        <w:t xml:space="preserve"> du groupe 2</w:t>
      </w:r>
      <w:r w:rsidR="00644CA7">
        <w:t> :</w:t>
      </w:r>
    </w:p>
    <w:p w:rsidR="00644CA7" w:rsidRDefault="00644CA7" w:rsidP="00644CA7"/>
    <w:tbl>
      <w:tblPr>
        <w:tblStyle w:val="TableGrid"/>
        <w:tblW w:w="0" w:type="auto"/>
        <w:tblInd w:w="2263" w:type="dxa"/>
        <w:tblLook w:val="04A0" w:firstRow="1" w:lastRow="0" w:firstColumn="1" w:lastColumn="0" w:noHBand="0" w:noVBand="1"/>
      </w:tblPr>
      <w:tblGrid>
        <w:gridCol w:w="5924"/>
        <w:gridCol w:w="6550"/>
      </w:tblGrid>
      <w:tr w:rsidR="00644CA7" w:rsidTr="00644CA7">
        <w:tc>
          <w:tcPr>
            <w:tcW w:w="5924" w:type="dxa"/>
            <w:vAlign w:val="center"/>
          </w:tcPr>
          <w:p w:rsidR="00644CA7" w:rsidRPr="00644CA7" w:rsidRDefault="00644CA7" w:rsidP="00644CA7">
            <w:pPr>
              <w:jc w:val="center"/>
              <w:rPr>
                <w:b/>
                <w:bCs/>
                <w:u w:val="single"/>
              </w:rPr>
            </w:pPr>
            <w:r w:rsidRPr="00644CA7">
              <w:rPr>
                <w:b/>
                <w:bCs/>
                <w:u w:val="single"/>
              </w:rPr>
              <w:t>Groupe 1</w:t>
            </w:r>
          </w:p>
        </w:tc>
        <w:tc>
          <w:tcPr>
            <w:tcW w:w="6550" w:type="dxa"/>
            <w:vAlign w:val="center"/>
          </w:tcPr>
          <w:p w:rsidR="00644CA7" w:rsidRPr="00644CA7" w:rsidRDefault="00644CA7" w:rsidP="00644CA7">
            <w:pPr>
              <w:jc w:val="center"/>
              <w:rPr>
                <w:b/>
                <w:bCs/>
                <w:u w:val="single"/>
              </w:rPr>
            </w:pPr>
            <w:r w:rsidRPr="00644CA7">
              <w:rPr>
                <w:b/>
                <w:bCs/>
                <w:u w:val="single"/>
              </w:rPr>
              <w:t>Groupe 2</w:t>
            </w:r>
          </w:p>
        </w:tc>
      </w:tr>
      <w:tr w:rsidR="00644CA7" w:rsidTr="00644CA7">
        <w:tc>
          <w:tcPr>
            <w:tcW w:w="5924" w:type="dxa"/>
          </w:tcPr>
          <w:p w:rsidR="00644CA7" w:rsidRDefault="00644CA7" w:rsidP="00644CA7">
            <w:pPr>
              <w:pStyle w:val="ListParagraph"/>
              <w:numPr>
                <w:ilvl w:val="0"/>
                <w:numId w:val="21"/>
              </w:numPr>
            </w:pPr>
            <w:r>
              <w:t xml:space="preserve">Le nerf moteur </w:t>
            </w:r>
          </w:p>
          <w:p w:rsidR="00644CA7" w:rsidRDefault="00644CA7" w:rsidP="00644CA7"/>
          <w:p w:rsidR="00644CA7" w:rsidRDefault="00644CA7" w:rsidP="00644CA7">
            <w:pPr>
              <w:pStyle w:val="ListParagraph"/>
              <w:numPr>
                <w:ilvl w:val="0"/>
                <w:numId w:val="21"/>
              </w:numPr>
            </w:pPr>
            <w:r>
              <w:t>Le récepteur sensitif</w:t>
            </w:r>
          </w:p>
        </w:tc>
        <w:tc>
          <w:tcPr>
            <w:tcW w:w="6550" w:type="dxa"/>
          </w:tcPr>
          <w:p w:rsidR="00644CA7" w:rsidRDefault="00644CA7" w:rsidP="00644CA7">
            <w:pPr>
              <w:pStyle w:val="ListParagraph"/>
              <w:numPr>
                <w:ilvl w:val="0"/>
                <w:numId w:val="21"/>
              </w:numPr>
            </w:pPr>
            <w:r>
              <w:t>A son niveau se forme l’influx nerveux sensitif</w:t>
            </w:r>
          </w:p>
          <w:p w:rsidR="00644CA7" w:rsidRDefault="00644CA7" w:rsidP="00644CA7">
            <w:pPr>
              <w:pStyle w:val="ListParagraph"/>
              <w:ind w:left="405"/>
            </w:pPr>
          </w:p>
          <w:p w:rsidR="00644CA7" w:rsidRDefault="00644CA7" w:rsidP="00644CA7">
            <w:pPr>
              <w:pStyle w:val="ListParagraph"/>
              <w:numPr>
                <w:ilvl w:val="0"/>
                <w:numId w:val="21"/>
              </w:numPr>
            </w:pPr>
            <w:r>
              <w:t xml:space="preserve">Transporte l’influx nerveux moteur </w:t>
            </w:r>
          </w:p>
        </w:tc>
      </w:tr>
    </w:tbl>
    <w:p w:rsidR="00D534F7" w:rsidRDefault="00EE3946" w:rsidP="00644CA7">
      <w:r>
        <w:t xml:space="preserve"> </w:t>
      </w:r>
    </w:p>
    <w:p w:rsidR="00EE3946" w:rsidRDefault="00644CA7" w:rsidP="00644CA7">
      <w:pPr>
        <w:pStyle w:val="ListParagraph"/>
        <w:numPr>
          <w:ilvl w:val="0"/>
          <w:numId w:val="22"/>
        </w:numPr>
        <w:rPr>
          <w:b/>
          <w:bCs/>
          <w:u w:val="single"/>
        </w:rPr>
      </w:pPr>
      <w:r w:rsidRPr="00B56AE3">
        <w:rPr>
          <w:b/>
          <w:bCs/>
          <w:u w:val="single"/>
        </w:rPr>
        <w:t>Mettre un X devant chaque proposition correcte :</w:t>
      </w:r>
    </w:p>
    <w:p w:rsidR="00B56AE3" w:rsidRPr="00B56AE3" w:rsidRDefault="00B56AE3" w:rsidP="00B56AE3">
      <w:pPr>
        <w:pStyle w:val="ListParagraph"/>
        <w:rPr>
          <w:b/>
          <w:bCs/>
          <w:u w:val="single"/>
        </w:rPr>
      </w:pPr>
    </w:p>
    <w:p w:rsidR="00644CA7" w:rsidRPr="00B56AE3" w:rsidRDefault="00644CA7" w:rsidP="00644CA7">
      <w:pPr>
        <w:rPr>
          <w:b/>
          <w:bCs/>
        </w:rPr>
      </w:pPr>
      <w:r w:rsidRPr="00B56AE3">
        <w:rPr>
          <w:b/>
          <w:bCs/>
        </w:rPr>
        <w:t>A : la fibre musculaire est :                                                                                      B : le réflexe spinal est :</w:t>
      </w:r>
    </w:p>
    <w:p w:rsidR="00644CA7" w:rsidRDefault="00644CA7" w:rsidP="00644CA7">
      <w:r>
        <w:t>+une cellule musculaire polynucléaire :…………….                                                  +un mouvement non volontaire dont le centre nerveux est le cerveau :……………………..</w:t>
      </w:r>
    </w:p>
    <w:p w:rsidR="00644CA7" w:rsidRDefault="00644CA7" w:rsidP="00644CA7">
      <w:r>
        <w:t>+une cellule nerveuse plurinucléée :…………………                                                  +un mouvement non volontaire dont le centre nerveux est la moelle épinière :………………………..</w:t>
      </w:r>
    </w:p>
    <w:p w:rsidR="00D534F7" w:rsidRDefault="00644CA7" w:rsidP="00A67045">
      <w:r>
        <w:t>+une cellule musculaire grande plurinucléée :…………..</w:t>
      </w:r>
      <w:r w:rsidR="00B56AE3">
        <w:t xml:space="preserve">                                        +un mouvement non volontaire issu de l’aire motrice :……………………………..</w:t>
      </w:r>
    </w:p>
    <w:p w:rsidR="00B56AE3" w:rsidRDefault="00B56AE3" w:rsidP="00A67045"/>
    <w:p w:rsidR="00B56AE3" w:rsidRDefault="00B56AE3" w:rsidP="00B56AE3">
      <w:pPr>
        <w:pStyle w:val="ListParagraph"/>
        <w:jc w:val="center"/>
        <w:rPr>
          <w:b/>
          <w:bCs/>
          <w:color w:val="FF0000"/>
          <w:sz w:val="28"/>
          <w:szCs w:val="28"/>
          <w:u w:val="single"/>
        </w:rPr>
      </w:pPr>
      <w:r>
        <w:rPr>
          <w:b/>
          <w:bCs/>
          <w:color w:val="FF0000"/>
          <w:sz w:val="28"/>
          <w:szCs w:val="28"/>
          <w:highlight w:val="lightGray"/>
          <w:u w:val="single"/>
        </w:rPr>
        <w:lastRenderedPageBreak/>
        <w:t xml:space="preserve">Examen </w:t>
      </w:r>
      <w:r w:rsidRPr="00CE09D7">
        <w:rPr>
          <w:b/>
          <w:bCs/>
          <w:color w:val="FF0000"/>
          <w:sz w:val="28"/>
          <w:szCs w:val="28"/>
          <w:highlight w:val="lightGray"/>
          <w:u w:val="single"/>
        </w:rPr>
        <w:t xml:space="preserve">régional juin 2012 </w:t>
      </w:r>
      <w:r>
        <w:rPr>
          <w:b/>
          <w:bCs/>
          <w:color w:val="FF0000"/>
          <w:sz w:val="28"/>
          <w:szCs w:val="28"/>
          <w:highlight w:val="lightGray"/>
          <w:u w:val="single"/>
        </w:rPr>
        <w:t>(</w:t>
      </w:r>
      <w:proofErr w:type="spellStart"/>
      <w:r>
        <w:rPr>
          <w:b/>
          <w:bCs/>
          <w:color w:val="FF0000"/>
          <w:sz w:val="28"/>
          <w:szCs w:val="28"/>
          <w:highlight w:val="lightGray"/>
          <w:u w:val="single"/>
        </w:rPr>
        <w:t>fes</w:t>
      </w:r>
      <w:proofErr w:type="spellEnd"/>
      <w:r>
        <w:rPr>
          <w:b/>
          <w:bCs/>
          <w:color w:val="FF0000"/>
          <w:sz w:val="28"/>
          <w:szCs w:val="28"/>
          <w:highlight w:val="lightGray"/>
          <w:u w:val="single"/>
        </w:rPr>
        <w:t xml:space="preserve"> </w:t>
      </w:r>
      <w:proofErr w:type="spellStart"/>
      <w:r>
        <w:rPr>
          <w:b/>
          <w:bCs/>
          <w:color w:val="FF0000"/>
          <w:sz w:val="28"/>
          <w:szCs w:val="28"/>
          <w:highlight w:val="lightGray"/>
          <w:u w:val="single"/>
        </w:rPr>
        <w:t>bolmane</w:t>
      </w:r>
      <w:proofErr w:type="spellEnd"/>
      <w:r w:rsidRPr="00CE09D7">
        <w:rPr>
          <w:b/>
          <w:bCs/>
          <w:color w:val="FF0000"/>
          <w:sz w:val="28"/>
          <w:szCs w:val="28"/>
          <w:highlight w:val="lightGray"/>
          <w:u w:val="single"/>
        </w:rPr>
        <w:t>)</w:t>
      </w:r>
    </w:p>
    <w:p w:rsidR="00B56AE3" w:rsidRDefault="00B56AE3" w:rsidP="00B56AE3">
      <w:pPr>
        <w:pStyle w:val="ListParagraph"/>
        <w:numPr>
          <w:ilvl w:val="0"/>
          <w:numId w:val="23"/>
        </w:numPr>
        <w:rPr>
          <w:b/>
          <w:bCs/>
          <w:u w:val="single"/>
        </w:rPr>
      </w:pPr>
      <w:r w:rsidRPr="00B56AE3">
        <w:rPr>
          <w:b/>
          <w:bCs/>
          <w:u w:val="single"/>
        </w:rPr>
        <w:t>Récrire le texte suivant et remplissez les vides par les termes convenables :</w:t>
      </w:r>
    </w:p>
    <w:p w:rsidR="00892DA6" w:rsidRPr="00B56AE3" w:rsidRDefault="00892DA6" w:rsidP="00892DA6">
      <w:pPr>
        <w:pStyle w:val="ListParagraph"/>
        <w:rPr>
          <w:b/>
          <w:bCs/>
          <w:u w:val="single"/>
        </w:rPr>
      </w:pPr>
    </w:p>
    <w:p w:rsidR="00B56AE3" w:rsidRDefault="00B56AE3" w:rsidP="00B56AE3">
      <w:r>
        <w:t xml:space="preserve">Les termes : </w:t>
      </w:r>
      <w:r w:rsidRPr="00B56AE3">
        <w:rPr>
          <w:b/>
          <w:bCs/>
          <w:sz w:val="24"/>
          <w:szCs w:val="24"/>
        </w:rPr>
        <w:t>-- influx nerveux moteur – fibres nerveux sensitifs – fibres nerveux moteurs – influx nerveux sensitif – les récepteurs sensitifs</w:t>
      </w:r>
      <w:r>
        <w:t>.</w:t>
      </w:r>
    </w:p>
    <w:p w:rsidR="00892DA6" w:rsidRDefault="00892DA6" w:rsidP="00B56AE3"/>
    <w:p w:rsidR="00892DA6" w:rsidRDefault="00B56AE3" w:rsidP="00A67045">
      <w:r>
        <w:t xml:space="preserve">Le texte : le réflexe est une </w:t>
      </w:r>
      <w:r w:rsidR="00892DA6">
        <w:t>réaction</w:t>
      </w:r>
      <w:r>
        <w:t xml:space="preserve"> non volontaire </w:t>
      </w:r>
      <w:r w:rsidR="00892DA6">
        <w:t xml:space="preserve">qui résulte de l’excitation des …………………………………………dont lesquels se forme …………………………………………………qui est transporté par ………………………………………….vers le centre nerveux qui la transforme a une ………………………………………………qui est transporté par ………………………………………………….vers l’effecteur. </w:t>
      </w:r>
    </w:p>
    <w:p w:rsidR="00892DA6" w:rsidRDefault="00892DA6" w:rsidP="00892DA6">
      <w:pPr>
        <w:pStyle w:val="ListParagraph"/>
        <w:jc w:val="center"/>
        <w:rPr>
          <w:b/>
          <w:bCs/>
          <w:color w:val="FF0000"/>
          <w:sz w:val="28"/>
          <w:szCs w:val="28"/>
          <w:u w:val="single"/>
        </w:rPr>
      </w:pPr>
      <w:r>
        <w:rPr>
          <w:b/>
          <w:bCs/>
          <w:color w:val="FF0000"/>
          <w:sz w:val="28"/>
          <w:szCs w:val="28"/>
          <w:highlight w:val="lightGray"/>
          <w:u w:val="single"/>
        </w:rPr>
        <w:t xml:space="preserve">Examen </w:t>
      </w:r>
      <w:r w:rsidRPr="00CE09D7">
        <w:rPr>
          <w:b/>
          <w:bCs/>
          <w:color w:val="FF0000"/>
          <w:sz w:val="28"/>
          <w:szCs w:val="28"/>
          <w:highlight w:val="lightGray"/>
          <w:u w:val="single"/>
        </w:rPr>
        <w:t xml:space="preserve">régional juin 2012 </w:t>
      </w:r>
      <w:r>
        <w:rPr>
          <w:b/>
          <w:bCs/>
          <w:color w:val="FF0000"/>
          <w:sz w:val="28"/>
          <w:szCs w:val="28"/>
          <w:highlight w:val="lightGray"/>
          <w:u w:val="single"/>
        </w:rPr>
        <w:t>(rabat salé</w:t>
      </w:r>
      <w:r w:rsidRPr="00CE09D7">
        <w:rPr>
          <w:b/>
          <w:bCs/>
          <w:color w:val="FF0000"/>
          <w:sz w:val="28"/>
          <w:szCs w:val="28"/>
          <w:highlight w:val="lightGray"/>
          <w:u w:val="single"/>
        </w:rPr>
        <w:t>)</w:t>
      </w:r>
    </w:p>
    <w:p w:rsidR="00A67045" w:rsidRDefault="00892DA6" w:rsidP="00892DA6">
      <w:pPr>
        <w:pStyle w:val="ListParagraph"/>
        <w:numPr>
          <w:ilvl w:val="0"/>
          <w:numId w:val="24"/>
        </w:numPr>
        <w:tabs>
          <w:tab w:val="left" w:pos="5745"/>
        </w:tabs>
        <w:rPr>
          <w:b/>
          <w:bCs/>
          <w:u w:val="single"/>
        </w:rPr>
      </w:pPr>
      <w:r w:rsidRPr="00892DA6">
        <w:rPr>
          <w:b/>
          <w:bCs/>
          <w:u w:val="single"/>
        </w:rPr>
        <w:t>Donner la définition de :</w:t>
      </w:r>
    </w:p>
    <w:p w:rsidR="00766E79" w:rsidRPr="00892DA6" w:rsidRDefault="00766E79" w:rsidP="00766E79">
      <w:pPr>
        <w:pStyle w:val="ListParagraph"/>
        <w:tabs>
          <w:tab w:val="left" w:pos="5745"/>
        </w:tabs>
        <w:rPr>
          <w:b/>
          <w:bCs/>
          <w:u w:val="single"/>
        </w:rPr>
      </w:pPr>
    </w:p>
    <w:p w:rsidR="00892DA6" w:rsidRDefault="00892DA6" w:rsidP="00892DA6">
      <w:pPr>
        <w:tabs>
          <w:tab w:val="left" w:pos="5745"/>
        </w:tabs>
      </w:pPr>
      <w:r>
        <w:t>Fibre musculaire : …………………………………………………………………………………………………………………………………………………………………………………………………………………………………………………………………</w:t>
      </w:r>
    </w:p>
    <w:p w:rsidR="00766E79" w:rsidRDefault="00766E79" w:rsidP="00892DA6">
      <w:pPr>
        <w:tabs>
          <w:tab w:val="left" w:pos="5745"/>
        </w:tabs>
      </w:pPr>
    </w:p>
    <w:p w:rsidR="00892DA6" w:rsidRDefault="00892DA6" w:rsidP="00892DA6">
      <w:pPr>
        <w:pStyle w:val="ListParagraph"/>
        <w:numPr>
          <w:ilvl w:val="0"/>
          <w:numId w:val="24"/>
        </w:numPr>
        <w:tabs>
          <w:tab w:val="left" w:pos="5745"/>
        </w:tabs>
        <w:rPr>
          <w:b/>
          <w:bCs/>
          <w:u w:val="single"/>
        </w:rPr>
      </w:pPr>
      <w:r w:rsidRPr="00766E79">
        <w:rPr>
          <w:b/>
          <w:bCs/>
          <w:u w:val="single"/>
        </w:rPr>
        <w:t>Recopie sur votre feuille de rédaction les lettres des suggestions qui sont correctes et corrigez la suggestion qui est fausse :</w:t>
      </w:r>
    </w:p>
    <w:p w:rsidR="00766E79" w:rsidRPr="00766E79" w:rsidRDefault="00766E79" w:rsidP="00766E79">
      <w:pPr>
        <w:pStyle w:val="ListParagraph"/>
        <w:tabs>
          <w:tab w:val="left" w:pos="5745"/>
        </w:tabs>
        <w:rPr>
          <w:b/>
          <w:bCs/>
          <w:u w:val="single"/>
        </w:rPr>
      </w:pPr>
    </w:p>
    <w:p w:rsidR="00892DA6" w:rsidRDefault="00892DA6" w:rsidP="00892DA6">
      <w:pPr>
        <w:tabs>
          <w:tab w:val="left" w:pos="5745"/>
        </w:tabs>
      </w:pPr>
      <w:r>
        <w:t>A : la cellule nerveuse se compose d’un corps musculaire et un axone et des dendrites.</w:t>
      </w:r>
    </w:p>
    <w:p w:rsidR="00892DA6" w:rsidRDefault="00892DA6" w:rsidP="00892DA6">
      <w:pPr>
        <w:tabs>
          <w:tab w:val="left" w:pos="5745"/>
        </w:tabs>
      </w:pPr>
      <w:r>
        <w:t>B : la cellule nerveuse</w:t>
      </w:r>
      <w:r w:rsidR="00766E79">
        <w:t xml:space="preserve"> sensitive</w:t>
      </w:r>
      <w:r>
        <w:t xml:space="preserve"> transporte l’influx nerveux des récepteurs vers le centre </w:t>
      </w:r>
      <w:r w:rsidR="00766E79">
        <w:t>nerveux.</w:t>
      </w:r>
    </w:p>
    <w:p w:rsidR="00892DA6" w:rsidRDefault="00892DA6" w:rsidP="00892DA6">
      <w:pPr>
        <w:tabs>
          <w:tab w:val="left" w:pos="5745"/>
        </w:tabs>
      </w:pPr>
      <w:r>
        <w:t xml:space="preserve">C : </w:t>
      </w:r>
      <w:r w:rsidR="00766E79">
        <w:t>la cellule nerveuse motrice transporte l’influx nerveux des cellules effecteurs vers le centre nerveux.</w:t>
      </w:r>
    </w:p>
    <w:p w:rsidR="00766E79" w:rsidRPr="00892DA6" w:rsidRDefault="00766E79" w:rsidP="00766E79">
      <w:pPr>
        <w:tabs>
          <w:tab w:val="left" w:pos="5745"/>
        </w:tabs>
      </w:pPr>
      <w:r>
        <w:t>D : l’influx nerveux est transmise d’une cellule nerveuse a une autre a travers des structures appelé les synapses.</w:t>
      </w:r>
    </w:p>
    <w:sectPr w:rsidR="00766E79" w:rsidRPr="00892DA6" w:rsidSect="009A1C06">
      <w:footerReference w:type="default" r:id="rId17"/>
      <w:pgSz w:w="16838" w:h="11906" w:orient="landscape"/>
      <w:pgMar w:top="227" w:right="227" w:bottom="227" w:left="227" w:header="0" w:footer="0" w:gutter="0"/>
      <w:pgBorders w:offsetFrom="page">
        <w:top w:val="single" w:sz="18" w:space="3" w:color="auto"/>
        <w:left w:val="single" w:sz="18" w:space="3" w:color="auto"/>
        <w:bottom w:val="single" w:sz="18" w:space="3" w:color="auto"/>
        <w:right w:val="single" w:sz="18" w:space="3"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0D7" w:rsidRDefault="001540D7" w:rsidP="009A1C06">
      <w:r>
        <w:separator/>
      </w:r>
    </w:p>
  </w:endnote>
  <w:endnote w:type="continuationSeparator" w:id="0">
    <w:p w:rsidR="001540D7" w:rsidRDefault="001540D7" w:rsidP="009A1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1F9" w:rsidRPr="009A1C06" w:rsidRDefault="003621F9" w:rsidP="009A1C06">
    <w:pPr>
      <w:pStyle w:val="Footer"/>
      <w:rPr>
        <w:color w:val="FF0000"/>
        <w:sz w:val="28"/>
        <w:szCs w:val="28"/>
      </w:rPr>
    </w:pPr>
    <w:r w:rsidRPr="009A1C06">
      <w:rPr>
        <w:color w:val="FF0000"/>
        <w:sz w:val="28"/>
        <w:szCs w:val="28"/>
      </w:rPr>
      <w:t xml:space="preserve">BAQIL NABIL </w:t>
    </w:r>
    <w:r w:rsidR="006E3BE3">
      <w:rPr>
        <w:color w:val="FF0000"/>
        <w:sz w:val="28"/>
        <w:szCs w:val="28"/>
      </w:rPr>
      <w:t xml:space="preserve">                                                                                                                                                         </w:t>
    </w:r>
  </w:p>
  <w:p w:rsidR="003621F9" w:rsidRDefault="003621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0D7" w:rsidRDefault="001540D7" w:rsidP="009A1C06">
      <w:r>
        <w:separator/>
      </w:r>
    </w:p>
  </w:footnote>
  <w:footnote w:type="continuationSeparator" w:id="0">
    <w:p w:rsidR="001540D7" w:rsidRDefault="001540D7" w:rsidP="009A1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232B"/>
    <w:multiLevelType w:val="hybridMultilevel"/>
    <w:tmpl w:val="B7527036"/>
    <w:lvl w:ilvl="0" w:tplc="CB84415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B335A2"/>
    <w:multiLevelType w:val="hybridMultilevel"/>
    <w:tmpl w:val="DF5EBB34"/>
    <w:lvl w:ilvl="0" w:tplc="6DAA99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F14516"/>
    <w:multiLevelType w:val="hybridMultilevel"/>
    <w:tmpl w:val="F57AD5B4"/>
    <w:lvl w:ilvl="0" w:tplc="3C8C30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1358FA"/>
    <w:multiLevelType w:val="hybridMultilevel"/>
    <w:tmpl w:val="222415F4"/>
    <w:lvl w:ilvl="0" w:tplc="5582E61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E5B68D1"/>
    <w:multiLevelType w:val="hybridMultilevel"/>
    <w:tmpl w:val="75B8AB72"/>
    <w:lvl w:ilvl="0" w:tplc="224AC5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332991"/>
    <w:multiLevelType w:val="hybridMultilevel"/>
    <w:tmpl w:val="DBF6009E"/>
    <w:lvl w:ilvl="0" w:tplc="2F0E8C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44C50A1"/>
    <w:multiLevelType w:val="hybridMultilevel"/>
    <w:tmpl w:val="089CBA32"/>
    <w:lvl w:ilvl="0" w:tplc="7554AE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65316C1"/>
    <w:multiLevelType w:val="hybridMultilevel"/>
    <w:tmpl w:val="ECF0370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69B720F"/>
    <w:multiLevelType w:val="hybridMultilevel"/>
    <w:tmpl w:val="EE1AFF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BE73509"/>
    <w:multiLevelType w:val="hybridMultilevel"/>
    <w:tmpl w:val="D3FA975C"/>
    <w:lvl w:ilvl="0" w:tplc="67A0F11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C6215DD"/>
    <w:multiLevelType w:val="hybridMultilevel"/>
    <w:tmpl w:val="4B905936"/>
    <w:lvl w:ilvl="0" w:tplc="641E4C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FDE4B99"/>
    <w:multiLevelType w:val="hybridMultilevel"/>
    <w:tmpl w:val="0A56FC8A"/>
    <w:lvl w:ilvl="0" w:tplc="F4DA10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1536036"/>
    <w:multiLevelType w:val="hybridMultilevel"/>
    <w:tmpl w:val="4816C3A0"/>
    <w:lvl w:ilvl="0" w:tplc="2682AF7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BCA4FF1"/>
    <w:multiLevelType w:val="hybridMultilevel"/>
    <w:tmpl w:val="67EAE5B6"/>
    <w:lvl w:ilvl="0" w:tplc="F4A4BA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F4C6D38"/>
    <w:multiLevelType w:val="hybridMultilevel"/>
    <w:tmpl w:val="450660F8"/>
    <w:lvl w:ilvl="0" w:tplc="98EC07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4434515"/>
    <w:multiLevelType w:val="hybridMultilevel"/>
    <w:tmpl w:val="115687D8"/>
    <w:lvl w:ilvl="0" w:tplc="D60409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ADA1EFB"/>
    <w:multiLevelType w:val="hybridMultilevel"/>
    <w:tmpl w:val="55982BFC"/>
    <w:lvl w:ilvl="0" w:tplc="BD10A4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B7A1169"/>
    <w:multiLevelType w:val="hybridMultilevel"/>
    <w:tmpl w:val="2B3AB7CE"/>
    <w:lvl w:ilvl="0" w:tplc="6E04F85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F405821"/>
    <w:multiLevelType w:val="hybridMultilevel"/>
    <w:tmpl w:val="58D2C942"/>
    <w:lvl w:ilvl="0" w:tplc="E24890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1FF3412"/>
    <w:multiLevelType w:val="hybridMultilevel"/>
    <w:tmpl w:val="D826E840"/>
    <w:lvl w:ilvl="0" w:tplc="2216F0EA">
      <w:start w:val="2"/>
      <w:numFmt w:val="bullet"/>
      <w:lvlText w:val="-"/>
      <w:lvlJc w:val="left"/>
      <w:pPr>
        <w:ind w:left="405" w:hanging="360"/>
      </w:pPr>
      <w:rPr>
        <w:rFonts w:ascii="Calibri" w:eastAsiaTheme="minorHAnsi" w:hAnsi="Calibri" w:cstheme="minorBid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0" w15:restartNumberingAfterBreak="0">
    <w:nsid w:val="63103504"/>
    <w:multiLevelType w:val="hybridMultilevel"/>
    <w:tmpl w:val="E29C23A6"/>
    <w:lvl w:ilvl="0" w:tplc="726E4BB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0F377FC"/>
    <w:multiLevelType w:val="hybridMultilevel"/>
    <w:tmpl w:val="9AC61316"/>
    <w:lvl w:ilvl="0" w:tplc="143CA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2B60B15"/>
    <w:multiLevelType w:val="hybridMultilevel"/>
    <w:tmpl w:val="0BF2C8A8"/>
    <w:lvl w:ilvl="0" w:tplc="519A16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59C225F"/>
    <w:multiLevelType w:val="hybridMultilevel"/>
    <w:tmpl w:val="7572368E"/>
    <w:lvl w:ilvl="0" w:tplc="C25CF78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12"/>
  </w:num>
  <w:num w:numId="3">
    <w:abstractNumId w:val="17"/>
  </w:num>
  <w:num w:numId="4">
    <w:abstractNumId w:val="3"/>
  </w:num>
  <w:num w:numId="5">
    <w:abstractNumId w:val="13"/>
  </w:num>
  <w:num w:numId="6">
    <w:abstractNumId w:val="0"/>
  </w:num>
  <w:num w:numId="7">
    <w:abstractNumId w:val="7"/>
  </w:num>
  <w:num w:numId="8">
    <w:abstractNumId w:val="9"/>
  </w:num>
  <w:num w:numId="9">
    <w:abstractNumId w:val="11"/>
  </w:num>
  <w:num w:numId="10">
    <w:abstractNumId w:val="22"/>
  </w:num>
  <w:num w:numId="11">
    <w:abstractNumId w:val="10"/>
  </w:num>
  <w:num w:numId="12">
    <w:abstractNumId w:val="23"/>
  </w:num>
  <w:num w:numId="13">
    <w:abstractNumId w:val="18"/>
  </w:num>
  <w:num w:numId="14">
    <w:abstractNumId w:val="14"/>
  </w:num>
  <w:num w:numId="15">
    <w:abstractNumId w:val="21"/>
  </w:num>
  <w:num w:numId="16">
    <w:abstractNumId w:val="20"/>
  </w:num>
  <w:num w:numId="17">
    <w:abstractNumId w:val="4"/>
  </w:num>
  <w:num w:numId="18">
    <w:abstractNumId w:val="1"/>
  </w:num>
  <w:num w:numId="19">
    <w:abstractNumId w:val="15"/>
  </w:num>
  <w:num w:numId="20">
    <w:abstractNumId w:val="16"/>
  </w:num>
  <w:num w:numId="21">
    <w:abstractNumId w:val="19"/>
  </w:num>
  <w:num w:numId="22">
    <w:abstractNumId w:val="5"/>
  </w:num>
  <w:num w:numId="23">
    <w:abstractNumId w:val="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D26"/>
    <w:rsid w:val="000142CA"/>
    <w:rsid w:val="000712F2"/>
    <w:rsid w:val="00090B08"/>
    <w:rsid w:val="000C3F1D"/>
    <w:rsid w:val="00125953"/>
    <w:rsid w:val="00140F09"/>
    <w:rsid w:val="001540D7"/>
    <w:rsid w:val="001C0B14"/>
    <w:rsid w:val="00291813"/>
    <w:rsid w:val="002F4FD3"/>
    <w:rsid w:val="003621F9"/>
    <w:rsid w:val="00491FB8"/>
    <w:rsid w:val="00517CCB"/>
    <w:rsid w:val="00531F35"/>
    <w:rsid w:val="005D654B"/>
    <w:rsid w:val="00644CA7"/>
    <w:rsid w:val="006E3BE3"/>
    <w:rsid w:val="00766E79"/>
    <w:rsid w:val="00811992"/>
    <w:rsid w:val="00816BB0"/>
    <w:rsid w:val="00886DA0"/>
    <w:rsid w:val="00892DA6"/>
    <w:rsid w:val="008B15D8"/>
    <w:rsid w:val="008F3519"/>
    <w:rsid w:val="00961E61"/>
    <w:rsid w:val="009A1C06"/>
    <w:rsid w:val="009D3B87"/>
    <w:rsid w:val="00A22D88"/>
    <w:rsid w:val="00A2552B"/>
    <w:rsid w:val="00A30B91"/>
    <w:rsid w:val="00A338C3"/>
    <w:rsid w:val="00A37C75"/>
    <w:rsid w:val="00A67045"/>
    <w:rsid w:val="00B56AE3"/>
    <w:rsid w:val="00B63D26"/>
    <w:rsid w:val="00C81D82"/>
    <w:rsid w:val="00CE09D7"/>
    <w:rsid w:val="00D534F7"/>
    <w:rsid w:val="00D77BA0"/>
    <w:rsid w:val="00EE3946"/>
    <w:rsid w:val="00F468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F8651-0482-4097-9A53-7B46BFC64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953"/>
    <w:pPr>
      <w:ind w:left="720"/>
      <w:contextualSpacing/>
    </w:pPr>
  </w:style>
  <w:style w:type="paragraph" w:styleId="Header">
    <w:name w:val="header"/>
    <w:basedOn w:val="Normal"/>
    <w:link w:val="HeaderChar"/>
    <w:uiPriority w:val="99"/>
    <w:unhideWhenUsed/>
    <w:rsid w:val="009A1C06"/>
    <w:pPr>
      <w:tabs>
        <w:tab w:val="center" w:pos="4536"/>
        <w:tab w:val="right" w:pos="9072"/>
      </w:tabs>
    </w:pPr>
  </w:style>
  <w:style w:type="character" w:customStyle="1" w:styleId="HeaderChar">
    <w:name w:val="Header Char"/>
    <w:basedOn w:val="DefaultParagraphFont"/>
    <w:link w:val="Header"/>
    <w:uiPriority w:val="99"/>
    <w:rsid w:val="009A1C06"/>
  </w:style>
  <w:style w:type="paragraph" w:styleId="Footer">
    <w:name w:val="footer"/>
    <w:basedOn w:val="Normal"/>
    <w:link w:val="FooterChar"/>
    <w:uiPriority w:val="99"/>
    <w:unhideWhenUsed/>
    <w:rsid w:val="009A1C06"/>
    <w:pPr>
      <w:tabs>
        <w:tab w:val="center" w:pos="4536"/>
        <w:tab w:val="right" w:pos="9072"/>
      </w:tabs>
    </w:pPr>
  </w:style>
  <w:style w:type="character" w:customStyle="1" w:styleId="FooterChar">
    <w:name w:val="Footer Char"/>
    <w:basedOn w:val="DefaultParagraphFont"/>
    <w:link w:val="Footer"/>
    <w:uiPriority w:val="99"/>
    <w:rsid w:val="009A1C06"/>
  </w:style>
  <w:style w:type="table" w:styleId="TableGrid">
    <w:name w:val="Table Grid"/>
    <w:basedOn w:val="TableNormal"/>
    <w:uiPriority w:val="39"/>
    <w:rsid w:val="009A1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BBA57-3653-4028-B32A-F9ED6796E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2364</Words>
  <Characters>13005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nabnab</dc:creator>
  <cp:keywords/>
  <dc:description/>
  <cp:lastModifiedBy>nabnab</cp:lastModifiedBy>
  <cp:revision>6</cp:revision>
  <dcterms:created xsi:type="dcterms:W3CDTF">2020-04-15T18:21:00Z</dcterms:created>
  <dcterms:modified xsi:type="dcterms:W3CDTF">2020-04-16T06:49:00Z</dcterms:modified>
</cp:coreProperties>
</file>